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Heading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192109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192109"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192109"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192109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19210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4" o:title="" croptop="559f" cropbottom="-559f" cropleft="-1083f" cropright="1083f"/>
            <w10:wrap type="square" anchorx="page"/>
          </v:shape>
        </w:pict>
      </w:r>
      <w:proofErr w:type="gramStart"/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</w:t>
      </w:r>
      <w:proofErr w:type="gramEnd"/>
      <w:r w:rsidR="00B66CE6">
        <w:rPr>
          <w:rFonts w:ascii="GHEA Grapalat" w:hAnsi="GHEA Grapalat" w:cs="GHEA Grapalat"/>
          <w:color w:val="4472C4"/>
        </w:rPr>
        <w:t>__</w:t>
      </w:r>
      <w:r w:rsidR="00DD335E">
        <w:rPr>
          <w:rFonts w:ascii="GHEA Grapalat" w:hAnsi="GHEA Grapalat" w:cs="GHEA Grapalat"/>
          <w:color w:val="4472C4"/>
        </w:rPr>
        <w:t>20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B66CE6" w:rsidRPr="007129E0">
        <w:rPr>
          <w:rFonts w:ascii="GHEA Grapalat" w:hAnsi="GHEA Grapalat" w:cs="GHEA Grapalat"/>
          <w:color w:val="4472C4"/>
        </w:rPr>
        <w:t>_</w:t>
      </w:r>
      <w:r w:rsidR="00F62CC7">
        <w:rPr>
          <w:rFonts w:ascii="GHEA Grapalat" w:hAnsi="GHEA Grapalat" w:cs="GHEA Grapalat"/>
          <w:color w:val="4472C4"/>
        </w:rPr>
        <w:t>1</w:t>
      </w:r>
      <w:r w:rsidR="00DD335E">
        <w:rPr>
          <w:rFonts w:ascii="GHEA Grapalat" w:hAnsi="GHEA Grapalat" w:cs="GHEA Grapalat"/>
          <w:color w:val="4472C4"/>
        </w:rPr>
        <w:t>8</w:t>
      </w:r>
      <w:r w:rsidR="00B66CE6" w:rsidRPr="007129E0">
        <w:rPr>
          <w:rFonts w:ascii="GHEA Grapalat" w:hAnsi="GHEA Grapalat" w:cs="GHEA Grapalat"/>
          <w:color w:val="4472C4"/>
        </w:rPr>
        <w:t>_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___</w:t>
      </w:r>
      <w:proofErr w:type="spellStart"/>
      <w:r w:rsidR="00DD335E">
        <w:rPr>
          <w:rFonts w:ascii="GHEA Grapalat" w:hAnsi="GHEA Grapalat" w:cs="GHEA Grapalat"/>
          <w:color w:val="4472C4"/>
        </w:rPr>
        <w:t>դեկտեմբեր</w:t>
      </w:r>
      <w:proofErr w:type="spellEnd"/>
      <w:r w:rsidR="00B66CE6" w:rsidRPr="007129E0">
        <w:rPr>
          <w:rFonts w:ascii="GHEA Grapalat" w:hAnsi="GHEA Grapalat" w:cs="GHEA Grapalat"/>
          <w:color w:val="4472C4"/>
        </w:rPr>
        <w:t>___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 w:rsidRPr="007129E0">
        <w:rPr>
          <w:rFonts w:ascii="GHEA Grapalat" w:hAnsi="GHEA Grapalat" w:cs="GHEA Grapalat"/>
          <w:color w:val="4472C4"/>
        </w:rPr>
        <w:t>20</w:t>
      </w:r>
      <w:r w:rsidR="00092857">
        <w:rPr>
          <w:rFonts w:ascii="GHEA Grapalat" w:hAnsi="GHEA Grapalat" w:cs="GHEA Grapalat"/>
          <w:color w:val="4472C4"/>
        </w:rPr>
        <w:t>20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BodyText2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B723BF">
      <w:pPr>
        <w:pStyle w:val="BodyText2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CA1E19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6B05EF" w:rsidRPr="00CA1E19" w:rsidRDefault="006B05EF" w:rsidP="006B05E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6B05EF" w:rsidRPr="00C4062C" w:rsidRDefault="006B05EF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6A22F2" w:rsidRPr="006A22F2" w:rsidRDefault="006A22F2" w:rsidP="006A22F2">
      <w:pPr>
        <w:pStyle w:val="BodyTextIndent2"/>
        <w:rPr>
          <w:rFonts w:ascii="GHEA Grapalat" w:hAnsi="GHEA Grapalat"/>
          <w:szCs w:val="22"/>
          <w:lang w:val="hy-AM"/>
        </w:rPr>
      </w:pPr>
      <w:r w:rsidRPr="006A22F2">
        <w:rPr>
          <w:rFonts w:ascii="GHEA Grapalat" w:hAnsi="GHEA Grapalat"/>
          <w:szCs w:val="22"/>
          <w:lang w:val="hy-AM"/>
        </w:rPr>
        <w:t>ՀՀ ԳԱԱ Բյուրականի աստղադիտարանում գործող ԲՈԿ-ի 048 Աստղագիտության մասնագիտական խորհրդի որոշումը  Հայկ Վոլոդյայի Աբրահամյանին ֆիզիկամաթեմատիկական  գիտությունների թեկնածուի (Ա.03.02 թվանիշով) գիտական աստիճան շնորհելու մասին:</w:t>
      </w:r>
    </w:p>
    <w:p w:rsidR="005B1F1F" w:rsidRPr="00796DD4" w:rsidRDefault="005B1F1F" w:rsidP="005B1F1F">
      <w:pPr>
        <w:pStyle w:val="BodyTextIndent2"/>
        <w:rPr>
          <w:rFonts w:ascii="GHEA Grapalat" w:hAnsi="GHEA Grapalat"/>
          <w:szCs w:val="22"/>
          <w:lang w:val="hy-AM"/>
        </w:rPr>
      </w:pPr>
    </w:p>
    <w:p w:rsidR="006B05EF" w:rsidRPr="00AF25F5" w:rsidRDefault="006B05EF" w:rsidP="006B05EF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C1121C">
        <w:rPr>
          <w:rFonts w:ascii="GHEA Grapalat" w:hAnsi="GHEA Grapalat"/>
          <w:szCs w:val="22"/>
          <w:lang w:val="hy-AM"/>
        </w:rPr>
        <w:t>2.</w:t>
      </w:r>
    </w:p>
    <w:p w:rsidR="00982E1E" w:rsidRPr="00982E1E" w:rsidRDefault="00982E1E" w:rsidP="00982E1E">
      <w:pPr>
        <w:pStyle w:val="BodyTextIndent2"/>
        <w:rPr>
          <w:rFonts w:ascii="GHEA Grapalat" w:hAnsi="GHEA Grapalat"/>
          <w:szCs w:val="22"/>
          <w:lang w:val="hy-AM"/>
        </w:rPr>
      </w:pPr>
      <w:r w:rsidRPr="00982E1E">
        <w:rPr>
          <w:rFonts w:ascii="GHEA Grapalat" w:hAnsi="GHEA Grapalat"/>
          <w:szCs w:val="22"/>
          <w:lang w:val="hy-AM"/>
        </w:rPr>
        <w:t>ՀՀ ԳԱԱ Քիմիական ֆիզիկայի ինստիտուտում գործող ԲՈԿ-ի 017 Քիմիայի մասնագիտական խորհրդի որոշումը Զարա Լեռնիկի Գրիգորյանին քիմիական գիտությունների թեկնածուի (Բ.00.04 թվանիշով) գիտական աստիճան շնորհելու մասին:</w:t>
      </w:r>
    </w:p>
    <w:p w:rsidR="00982E1E" w:rsidRPr="00982E1E" w:rsidRDefault="00982E1E" w:rsidP="00982E1E">
      <w:pPr>
        <w:pStyle w:val="BodyTextIndent2"/>
        <w:rPr>
          <w:szCs w:val="22"/>
          <w:lang w:val="hy-AM"/>
        </w:rPr>
      </w:pPr>
    </w:p>
    <w:p w:rsidR="009B6FB3" w:rsidRPr="00982E1E" w:rsidRDefault="009B6FB3" w:rsidP="006B05EF">
      <w:pPr>
        <w:pStyle w:val="BodyTextIndent2"/>
        <w:ind w:firstLine="0"/>
        <w:rPr>
          <w:rFonts w:ascii="GHEA Grapalat" w:hAnsi="GHEA Grapalat"/>
          <w:szCs w:val="22"/>
        </w:rPr>
      </w:pPr>
    </w:p>
    <w:p w:rsidR="00240AED" w:rsidRPr="005C3AFC" w:rsidRDefault="00240AED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8E4A52" w:rsidRDefault="006B05EF" w:rsidP="006B05EF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8E4A52">
        <w:rPr>
          <w:rFonts w:ascii="GHEA Grapalat" w:hAnsi="GHEA Grapalat"/>
          <w:szCs w:val="22"/>
          <w:lang w:val="hy-AM"/>
        </w:rPr>
        <w:t>3.</w:t>
      </w:r>
    </w:p>
    <w:p w:rsidR="00982E1E" w:rsidRPr="00982E1E" w:rsidRDefault="00982E1E" w:rsidP="00982E1E">
      <w:pPr>
        <w:pStyle w:val="BodyTextIndent2"/>
        <w:rPr>
          <w:rFonts w:ascii="GHEA Grapalat" w:hAnsi="GHEA Grapalat"/>
          <w:szCs w:val="22"/>
          <w:lang w:val="hy-AM"/>
        </w:rPr>
      </w:pPr>
      <w:r w:rsidRPr="00982E1E">
        <w:rPr>
          <w:rFonts w:ascii="GHEA Grapalat" w:hAnsi="GHEA Grapalat"/>
          <w:szCs w:val="22"/>
          <w:lang w:val="hy-AM"/>
        </w:rPr>
        <w:t>ՀՀ ԳԱԱ Քիմիական ֆիզիկայի ինստիտուտում գործող ԲՈԿ-ի 017 Քիմիայի մասնագիտական խորհրդի որոշումը Լուսինե Սերգեյի Հայրապետյանին քիմիական գիտությունների թեկնածուի (Բ.00.04 թվանիշով) գիտական աստիճան շնորհելու մասին:</w:t>
      </w:r>
    </w:p>
    <w:p w:rsidR="006B05EF" w:rsidRPr="00982E1E" w:rsidRDefault="006B05EF" w:rsidP="006B05EF">
      <w:pPr>
        <w:pStyle w:val="BodyTextIndent2"/>
        <w:ind w:firstLine="0"/>
        <w:rPr>
          <w:rFonts w:ascii="GHEA Grapalat" w:hAnsi="GHEA Grapalat"/>
          <w:szCs w:val="22"/>
        </w:rPr>
      </w:pPr>
    </w:p>
    <w:p w:rsidR="006B05EF" w:rsidRPr="00092857" w:rsidRDefault="006B05EF" w:rsidP="006B05EF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5D64BA">
        <w:rPr>
          <w:rFonts w:ascii="GHEA Grapalat" w:hAnsi="GHEA Grapalat"/>
          <w:szCs w:val="22"/>
          <w:lang w:val="hy-AM"/>
        </w:rPr>
        <w:t>4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982E1E" w:rsidRPr="00982E1E" w:rsidRDefault="00982E1E" w:rsidP="00982E1E">
      <w:pPr>
        <w:pStyle w:val="BodyTextIndent2"/>
        <w:rPr>
          <w:rFonts w:ascii="GHEA Grapalat" w:hAnsi="GHEA Grapalat"/>
          <w:szCs w:val="22"/>
          <w:lang w:val="hy-AM"/>
        </w:rPr>
      </w:pPr>
      <w:r w:rsidRPr="00982E1E">
        <w:rPr>
          <w:rFonts w:ascii="GHEA Grapalat" w:hAnsi="GHEA Grapalat"/>
          <w:szCs w:val="22"/>
          <w:lang w:val="hy-AM"/>
        </w:rPr>
        <w:t>Երևանի պետական համալսարանում գործող ԲՈԿ-ի 051 Կենսաֆիզիկայի մասնագիտական խորհրդի որոշումը Արևիկ Վարդանի Ասատրյանին ֆիզիկամաթեմատիկական գիտությունների թեկնածուի (Գ.00.02 թվանիշով) գիտական աստիճան շնորհելու մասին:</w:t>
      </w:r>
    </w:p>
    <w:p w:rsidR="00092857" w:rsidRPr="00A02A64" w:rsidRDefault="00092857" w:rsidP="007F7B78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982E1E" w:rsidRDefault="006B05EF" w:rsidP="006B05EF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5D64BA">
        <w:rPr>
          <w:rFonts w:ascii="GHEA Grapalat" w:hAnsi="GHEA Grapalat"/>
          <w:szCs w:val="22"/>
          <w:lang w:val="hy-AM"/>
        </w:rPr>
        <w:t>5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F32887" w:rsidRPr="00982E1E" w:rsidRDefault="00F32887" w:rsidP="00F32887">
      <w:pPr>
        <w:pStyle w:val="BodyTextIndent2"/>
        <w:rPr>
          <w:rFonts w:ascii="GHEA Grapalat" w:hAnsi="GHEA Grapalat"/>
          <w:szCs w:val="22"/>
          <w:lang w:val="hy-AM"/>
        </w:rPr>
      </w:pPr>
      <w:r w:rsidRPr="00982E1E">
        <w:rPr>
          <w:rFonts w:ascii="GHEA Grapalat" w:hAnsi="GHEA Grapalat"/>
          <w:szCs w:val="22"/>
          <w:lang w:val="hy-AM"/>
        </w:rPr>
        <w:t xml:space="preserve">Հայաստանի ազգային պոլիտեխնիկական համալսարանում գործող ԲՈԿ-ի 032 Կառավարման  և  ավտոմատացման մասնագիտական  խորհրդի  որոշումը  </w:t>
      </w:r>
      <w:r w:rsidR="00982E1E" w:rsidRPr="00982E1E">
        <w:rPr>
          <w:rFonts w:ascii="GHEA Grapalat" w:hAnsi="GHEA Grapalat"/>
          <w:szCs w:val="22"/>
          <w:lang w:val="hy-AM"/>
        </w:rPr>
        <w:t>Հայկանուշ Գուրգենի Դարբինյանին</w:t>
      </w:r>
      <w:r w:rsidRPr="00982E1E">
        <w:rPr>
          <w:rFonts w:ascii="GHEA Grapalat" w:hAnsi="GHEA Grapalat"/>
          <w:szCs w:val="22"/>
          <w:lang w:val="hy-AM"/>
        </w:rPr>
        <w:t xml:space="preserve"> տեխնիկական գիտությունների թեկնածուի (Ե.13.0</w:t>
      </w:r>
      <w:r w:rsidR="00982E1E" w:rsidRPr="00982E1E">
        <w:rPr>
          <w:rFonts w:ascii="GHEA Grapalat" w:hAnsi="GHEA Grapalat"/>
          <w:szCs w:val="22"/>
          <w:lang w:val="hy-AM"/>
        </w:rPr>
        <w:t>1</w:t>
      </w:r>
      <w:r w:rsidRPr="00982E1E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E04AB8" w:rsidRPr="00982E1E" w:rsidRDefault="00E04AB8" w:rsidP="00E54A06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CC6C22" w:rsidRDefault="006B05EF" w:rsidP="006B05EF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5D64BA">
        <w:rPr>
          <w:rFonts w:ascii="GHEA Grapalat" w:hAnsi="GHEA Grapalat"/>
          <w:szCs w:val="22"/>
          <w:lang w:val="hy-AM"/>
        </w:rPr>
        <w:t>6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982E1E" w:rsidRPr="00982E1E" w:rsidRDefault="00982E1E" w:rsidP="00982E1E">
      <w:pPr>
        <w:pStyle w:val="BodyTextIndent2"/>
        <w:rPr>
          <w:rFonts w:ascii="GHEA Grapalat" w:hAnsi="GHEA Grapalat"/>
          <w:szCs w:val="22"/>
          <w:lang w:val="hy-AM"/>
        </w:rPr>
      </w:pPr>
      <w:r w:rsidRPr="00982E1E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046 Ռադիոտեխնիկայի և էլեկտրոնիկայի մասնագիտական խորհրդի որոշումը Մերուժան Կարապետի Մարտիրոսյանին տեխնիկական գիտությունների թեկնածուի (Ե.27.01 թվանիշով) գիտական աստիճան շնորհելու մասին:</w:t>
      </w:r>
    </w:p>
    <w:p w:rsidR="006B05EF" w:rsidRPr="007B1D31" w:rsidRDefault="006B05EF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BF3248" w:rsidRDefault="006B05EF" w:rsidP="006B05EF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5D64BA">
        <w:rPr>
          <w:rFonts w:ascii="GHEA Grapalat" w:hAnsi="GHEA Grapalat"/>
          <w:szCs w:val="22"/>
          <w:lang w:val="hy-AM"/>
        </w:rPr>
        <w:t>7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AC6279" w:rsidRPr="00AC6279" w:rsidRDefault="00AC6279" w:rsidP="00AC6279">
      <w:pPr>
        <w:pStyle w:val="BodyTextIndent2"/>
        <w:rPr>
          <w:rFonts w:ascii="GHEA Grapalat" w:hAnsi="GHEA Grapalat"/>
          <w:szCs w:val="22"/>
          <w:lang w:val="hy-AM"/>
        </w:rPr>
      </w:pPr>
      <w:r w:rsidRPr="00AC6279">
        <w:rPr>
          <w:rFonts w:ascii="GHEA Grapalat" w:hAnsi="GHEA Grapalat"/>
          <w:szCs w:val="22"/>
          <w:lang w:val="hy-AM"/>
        </w:rPr>
        <w:t>Երևանի պետական բժշկական համալսարանում գործող ԲՈԿ-ի 026 Տեսական բժշկության մասնագիտական խորհրդի որոշումը Լիլիթ Ֆերդինանդի Ղազարյանին դեղագործական գիտությունների թեկնածուի (ԺԵ.00.01 թվանիշով) գիտական աստիճան շնորհելու մասին:</w:t>
      </w:r>
    </w:p>
    <w:p w:rsidR="006B05EF" w:rsidRPr="005D64BA" w:rsidRDefault="006B05EF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3D34EF" w:rsidRDefault="006B05EF" w:rsidP="003D34EF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5D64BA">
        <w:rPr>
          <w:rFonts w:ascii="GHEA Grapalat" w:hAnsi="GHEA Grapalat"/>
          <w:szCs w:val="22"/>
          <w:lang w:val="hy-AM"/>
        </w:rPr>
        <w:t>8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AC6279" w:rsidRPr="00AC6279" w:rsidRDefault="00AC6279" w:rsidP="00AC6279">
      <w:pPr>
        <w:pStyle w:val="BodyTextIndent2"/>
        <w:rPr>
          <w:rFonts w:ascii="GHEA Grapalat" w:hAnsi="GHEA Grapalat"/>
          <w:szCs w:val="22"/>
          <w:lang w:val="hy-AM"/>
        </w:rPr>
      </w:pPr>
      <w:r w:rsidRPr="00AC6279">
        <w:rPr>
          <w:rFonts w:ascii="GHEA Grapalat" w:hAnsi="GHEA Grapalat"/>
          <w:szCs w:val="22"/>
          <w:lang w:val="hy-AM"/>
        </w:rPr>
        <w:t>Երևանի պետական բժշկական համալսարանում գործող ԲՈԿ-ի 026 Տեսական բժշկության մասնագիտական խորհրդի որոշումը Մկրտիչ Կարապետի Շաքարյանին</w:t>
      </w:r>
      <w:r>
        <w:rPr>
          <w:rFonts w:ascii="GHEA Grapalat" w:hAnsi="GHEA Grapalat"/>
          <w:szCs w:val="22"/>
          <w:lang w:val="hy-AM"/>
        </w:rPr>
        <w:t xml:space="preserve"> </w:t>
      </w:r>
      <w:r w:rsidRPr="00AC6279">
        <w:rPr>
          <w:rFonts w:ascii="GHEA Grapalat" w:hAnsi="GHEA Grapalat"/>
          <w:szCs w:val="22"/>
          <w:lang w:val="hy-AM"/>
        </w:rPr>
        <w:t>դեղագործական գիտությունների թեկնածուի (ԺԵ.00.01 թվանիշով) գիտական աստիճան շնորհելու մասին:</w:t>
      </w:r>
    </w:p>
    <w:p w:rsidR="00AC6279" w:rsidRPr="005D64BA" w:rsidRDefault="00AC6279" w:rsidP="00AC6279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397699" w:rsidRPr="00397699" w:rsidRDefault="00397699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397699" w:rsidRPr="005C3AFC" w:rsidRDefault="00397699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8E4A52" w:rsidRDefault="003D34EF" w:rsidP="006B05EF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44716A">
        <w:rPr>
          <w:rFonts w:ascii="GHEA Grapalat" w:hAnsi="GHEA Grapalat"/>
          <w:szCs w:val="22"/>
          <w:lang w:val="hy-AM"/>
        </w:rPr>
        <w:t xml:space="preserve">     </w:t>
      </w:r>
      <w:r w:rsidR="006B05EF" w:rsidRPr="005D64BA">
        <w:rPr>
          <w:rFonts w:ascii="GHEA Grapalat" w:hAnsi="GHEA Grapalat"/>
          <w:szCs w:val="22"/>
          <w:lang w:val="hy-AM"/>
        </w:rPr>
        <w:t>9</w:t>
      </w:r>
      <w:r w:rsidR="006B05EF" w:rsidRPr="008E4A52">
        <w:rPr>
          <w:rFonts w:ascii="GHEA Grapalat" w:hAnsi="GHEA Grapalat"/>
          <w:szCs w:val="22"/>
          <w:lang w:val="hy-AM"/>
        </w:rPr>
        <w:t>.</w:t>
      </w:r>
    </w:p>
    <w:p w:rsidR="00D3617D" w:rsidRPr="00D3617D" w:rsidRDefault="00D3617D" w:rsidP="00D3617D">
      <w:pPr>
        <w:pStyle w:val="BodyTextIndent2"/>
        <w:rPr>
          <w:rFonts w:ascii="GHEA Grapalat" w:hAnsi="GHEA Grapalat"/>
          <w:szCs w:val="22"/>
          <w:lang w:val="hy-AM"/>
        </w:rPr>
      </w:pPr>
      <w:r w:rsidRPr="00D3617D">
        <w:rPr>
          <w:rFonts w:ascii="GHEA Grapalat" w:hAnsi="GHEA Grapalat"/>
          <w:szCs w:val="22"/>
          <w:lang w:val="hy-AM"/>
        </w:rPr>
        <w:t>ՀՀ ԳԱԱ Պատմության  ինստիտուտում գործող ԲՈԿ-ի 004 Հայոց պատմության մասնագիտական խորհրդի որոշումը Դավիթ Արթուրի Կարապետյանին պատմական  գիտությունների թեկնածուի (Է.00.05 թվանիշով) գիտական աստիճան շնորհելու մասին:</w:t>
      </w:r>
    </w:p>
    <w:p w:rsidR="00D3617D" w:rsidRPr="00D3617D" w:rsidRDefault="00D3617D" w:rsidP="00D3617D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D3617D" w:rsidRPr="008E4A52" w:rsidRDefault="00D3617D" w:rsidP="00D3617D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  <w:r w:rsidRPr="00D3617D">
        <w:rPr>
          <w:rFonts w:ascii="GHEA Grapalat" w:hAnsi="GHEA Grapalat"/>
          <w:szCs w:val="22"/>
          <w:lang w:val="hy-AM"/>
        </w:rPr>
        <w:tab/>
      </w:r>
      <w:r w:rsidRPr="00D3617D">
        <w:rPr>
          <w:rFonts w:ascii="GHEA Grapalat" w:hAnsi="GHEA Grapalat"/>
          <w:szCs w:val="22"/>
          <w:lang w:val="hy-AM"/>
        </w:rPr>
        <w:tab/>
      </w:r>
      <w:r w:rsidRPr="00D3617D">
        <w:rPr>
          <w:rFonts w:ascii="GHEA Grapalat" w:hAnsi="GHEA Grapalat"/>
          <w:szCs w:val="22"/>
          <w:lang w:val="hy-AM"/>
        </w:rPr>
        <w:tab/>
      </w:r>
      <w:r w:rsidRPr="00D3617D">
        <w:rPr>
          <w:rFonts w:ascii="GHEA Grapalat" w:hAnsi="GHEA Grapalat"/>
          <w:szCs w:val="22"/>
          <w:lang w:val="hy-AM"/>
        </w:rPr>
        <w:tab/>
      </w:r>
      <w:r w:rsidRPr="00D3617D">
        <w:rPr>
          <w:rFonts w:ascii="GHEA Grapalat" w:hAnsi="GHEA Grapalat"/>
          <w:szCs w:val="22"/>
          <w:lang w:val="hy-AM"/>
        </w:rPr>
        <w:tab/>
      </w:r>
      <w:r w:rsidR="006B05EF" w:rsidRPr="008E4A52">
        <w:rPr>
          <w:rFonts w:ascii="GHEA Grapalat" w:hAnsi="GHEA Grapalat"/>
          <w:szCs w:val="22"/>
          <w:lang w:val="hy-AM"/>
        </w:rPr>
        <w:tab/>
      </w:r>
      <w:r w:rsidR="006B05EF" w:rsidRPr="008E4A52">
        <w:rPr>
          <w:rFonts w:ascii="GHEA Grapalat" w:hAnsi="GHEA Grapalat"/>
          <w:szCs w:val="22"/>
          <w:lang w:val="hy-AM"/>
        </w:rPr>
        <w:tab/>
      </w:r>
      <w:r w:rsidRPr="00D3617D">
        <w:rPr>
          <w:rFonts w:ascii="GHEA Grapalat" w:hAnsi="GHEA Grapalat"/>
          <w:szCs w:val="22"/>
          <w:lang w:val="hy-AM"/>
        </w:rPr>
        <w:t>10</w:t>
      </w:r>
      <w:r w:rsidRPr="008E4A52">
        <w:rPr>
          <w:rFonts w:ascii="GHEA Grapalat" w:hAnsi="GHEA Grapalat"/>
          <w:szCs w:val="22"/>
          <w:lang w:val="hy-AM"/>
        </w:rPr>
        <w:t>.</w:t>
      </w:r>
    </w:p>
    <w:p w:rsidR="00D3617D" w:rsidRPr="00D3617D" w:rsidRDefault="00D3617D" w:rsidP="00D3617D">
      <w:pPr>
        <w:pStyle w:val="BodyTextIndent2"/>
        <w:rPr>
          <w:rFonts w:ascii="GHEA Grapalat" w:hAnsi="GHEA Grapalat"/>
          <w:szCs w:val="22"/>
          <w:lang w:val="hy-AM"/>
        </w:rPr>
      </w:pPr>
      <w:r w:rsidRPr="00D3617D">
        <w:rPr>
          <w:rFonts w:ascii="GHEA Grapalat" w:hAnsi="GHEA Grapalat"/>
          <w:szCs w:val="22"/>
          <w:lang w:val="hy-AM"/>
        </w:rPr>
        <w:t>Հայաստանի ազգային ագրարային համալսարանում գործող ԲՈԿ-ի 002 Տնտեսագիտության մասնագիտական խորհրդի որոշումը</w:t>
      </w:r>
      <w:r>
        <w:rPr>
          <w:rFonts w:ascii="GHEA Grapalat" w:hAnsi="GHEA Grapalat"/>
          <w:szCs w:val="22"/>
          <w:lang w:val="hy-AM"/>
        </w:rPr>
        <w:t xml:space="preserve"> Զարմիկ Վահանի </w:t>
      </w:r>
      <w:r w:rsidRPr="00D3617D">
        <w:rPr>
          <w:rFonts w:ascii="GHEA Grapalat" w:hAnsi="GHEA Grapalat"/>
          <w:szCs w:val="22"/>
          <w:lang w:val="hy-AM"/>
        </w:rPr>
        <w:t>Մելիքյանին տնտեսագիտության թեկնածուի (Ը.00.02 թվանիշով) գիտական աստիճան շնորհելու մասին:</w:t>
      </w:r>
    </w:p>
    <w:p w:rsidR="00D3617D" w:rsidRPr="00D3617D" w:rsidRDefault="00D3617D" w:rsidP="00D3617D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D3617D" w:rsidRPr="00092857" w:rsidRDefault="00D3617D" w:rsidP="00D3617D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FB2AFB">
        <w:rPr>
          <w:rFonts w:ascii="GHEA Grapalat" w:hAnsi="GHEA Grapalat"/>
          <w:szCs w:val="22"/>
          <w:lang w:val="hy-AM"/>
        </w:rPr>
        <w:t>11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FB2AFB" w:rsidRPr="00FB2AFB" w:rsidRDefault="00FB2AFB" w:rsidP="00FB2AFB">
      <w:pPr>
        <w:pStyle w:val="BodyTextIndent2"/>
        <w:rPr>
          <w:rFonts w:ascii="GHEA Grapalat" w:hAnsi="GHEA Grapalat"/>
          <w:szCs w:val="22"/>
          <w:lang w:val="hy-AM"/>
        </w:rPr>
      </w:pPr>
      <w:r w:rsidRPr="00FB2AFB">
        <w:rPr>
          <w:rFonts w:ascii="GHEA Grapalat" w:hAnsi="GHEA Grapalat"/>
          <w:szCs w:val="22"/>
          <w:lang w:val="hy-AM"/>
        </w:rPr>
        <w:t>Երևանի պետական համալսարանում գործող ԲՈԿ-ի 066 Արտասահմանյան գրականության մասնագիտական խորհրդի որոշումը Սիրանուշ Անդրանիկի Կարապետյանին բանասիրական գիտությունների թեկնածուի (Ժ.01.07 թվանիշով) գիտական աստիճան շնորհելու մասին:</w:t>
      </w:r>
    </w:p>
    <w:p w:rsidR="00D3617D" w:rsidRPr="00A02A64" w:rsidRDefault="00D3617D" w:rsidP="00D3617D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D3617D" w:rsidRPr="00982E1E" w:rsidRDefault="00D3617D" w:rsidP="00D3617D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CA77CC">
        <w:rPr>
          <w:rFonts w:ascii="GHEA Grapalat" w:hAnsi="GHEA Grapalat"/>
          <w:szCs w:val="22"/>
          <w:lang w:val="hy-AM"/>
        </w:rPr>
        <w:t>12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CA77CC" w:rsidRPr="00CA77CC" w:rsidRDefault="00CA77CC" w:rsidP="00CA77CC">
      <w:pPr>
        <w:pStyle w:val="BodyTextIndent2"/>
        <w:rPr>
          <w:rFonts w:ascii="GHEA Grapalat" w:hAnsi="GHEA Grapalat"/>
          <w:szCs w:val="22"/>
          <w:lang w:val="hy-AM"/>
        </w:rPr>
      </w:pPr>
      <w:r w:rsidRPr="00CA77CC">
        <w:rPr>
          <w:rFonts w:ascii="GHEA Grapalat" w:hAnsi="GHEA Grapalat"/>
          <w:szCs w:val="22"/>
          <w:lang w:val="hy-AM"/>
        </w:rPr>
        <w:t>Երևանի պետական համալսարանում գործող ԲՈԿ-ի 001 Իրավագիտության մասնագիտական խորհրդի որոշումը Րաֆֆի Գագիկի Նալչաջյանին իրավաբանական գիտությունների թեկնածուի (ԺԲ.00.02 թվանիշով) գիտական աստիճան շնորհելու մասին:</w:t>
      </w:r>
    </w:p>
    <w:p w:rsidR="00D3617D" w:rsidRPr="00982E1E" w:rsidRDefault="00D3617D" w:rsidP="00D3617D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D3617D" w:rsidRPr="00CC6C22" w:rsidRDefault="00D3617D" w:rsidP="00D3617D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CA77CC">
        <w:rPr>
          <w:rFonts w:ascii="GHEA Grapalat" w:hAnsi="GHEA Grapalat"/>
          <w:szCs w:val="22"/>
          <w:lang w:val="hy-AM"/>
        </w:rPr>
        <w:t>13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CA77CC" w:rsidRPr="00CA77CC" w:rsidRDefault="00CA77CC" w:rsidP="00CA77CC">
      <w:pPr>
        <w:pStyle w:val="BodyTextIndent2"/>
        <w:rPr>
          <w:rFonts w:ascii="GHEA Grapalat" w:hAnsi="GHEA Grapalat"/>
          <w:szCs w:val="22"/>
          <w:lang w:val="hy-AM"/>
        </w:rPr>
      </w:pPr>
      <w:r w:rsidRPr="00CA77CC">
        <w:rPr>
          <w:rFonts w:ascii="GHEA Grapalat" w:hAnsi="GHEA Grapalat"/>
          <w:szCs w:val="22"/>
          <w:lang w:val="hy-AM"/>
        </w:rPr>
        <w:t>Երևանի պետական համալսարանում գործող ԲՈԿ-ի 001 Իրավագիտության մասնագիտական խորհրդի որոշումը Տիգրան Սամվելի Ղազարյանին իրավաբանական գիտությունների թեկնածուի (ԺԲ.00.04 թվանիշով) գիտական աստիճան շնորհելու մասին:</w:t>
      </w:r>
    </w:p>
    <w:p w:rsidR="00D3617D" w:rsidRPr="007B1D31" w:rsidRDefault="00D3617D" w:rsidP="00D3617D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CA77CC" w:rsidRPr="00CA77CC" w:rsidRDefault="00D3617D" w:rsidP="00CA77CC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CA77CC">
        <w:rPr>
          <w:rFonts w:ascii="GHEA Grapalat" w:hAnsi="GHEA Grapalat"/>
          <w:szCs w:val="22"/>
          <w:lang w:val="hy-AM"/>
        </w:rPr>
        <w:t>14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CA77CC" w:rsidRPr="00CA77CC" w:rsidRDefault="00CA77CC" w:rsidP="00CA77CC">
      <w:pPr>
        <w:pStyle w:val="BodyTextIndent2"/>
        <w:rPr>
          <w:rFonts w:ascii="GHEA Grapalat" w:hAnsi="GHEA Grapalat"/>
          <w:szCs w:val="22"/>
          <w:lang w:val="hy-AM"/>
        </w:rPr>
      </w:pPr>
      <w:r w:rsidRPr="00CA77CC">
        <w:rPr>
          <w:rFonts w:ascii="GHEA Grapalat" w:hAnsi="GHEA Grapalat"/>
          <w:szCs w:val="22"/>
          <w:lang w:val="hy-AM"/>
        </w:rPr>
        <w:t>Հայկական պետական մանկավարժական համալսարանում գործող ԲՈԿ-ի 020 Մանկավարժության մասնագիտական խորհրդի որոշումը Սարգիս Վանյայի Փահլևանյանին մանկավարժական գիտությունների թեկնածուի (ԺԳ.00.01 թվանիշով) գիտական աստիճան շնորհելու մասին:</w:t>
      </w:r>
    </w:p>
    <w:p w:rsidR="00CA77CC" w:rsidRPr="00CA77CC" w:rsidRDefault="00CA77CC" w:rsidP="00D3617D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CA77CC" w:rsidRDefault="00CA77CC" w:rsidP="00D3617D">
      <w:pPr>
        <w:pStyle w:val="BodyTextIndent2"/>
        <w:ind w:firstLine="0"/>
        <w:rPr>
          <w:rFonts w:ascii="GHEA Grapalat" w:hAnsi="GHEA Grapalat"/>
          <w:szCs w:val="22"/>
        </w:rPr>
      </w:pPr>
    </w:p>
    <w:p w:rsidR="0075138C" w:rsidRPr="0075138C" w:rsidRDefault="0075138C" w:rsidP="00D3617D">
      <w:pPr>
        <w:pStyle w:val="BodyTextIndent2"/>
        <w:ind w:firstLine="0"/>
        <w:rPr>
          <w:rFonts w:ascii="GHEA Grapalat" w:hAnsi="GHEA Grapalat"/>
          <w:szCs w:val="22"/>
        </w:rPr>
      </w:pPr>
    </w:p>
    <w:p w:rsidR="00D3617D" w:rsidRPr="003D34EF" w:rsidRDefault="00D3617D" w:rsidP="00D3617D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</w:rPr>
        <w:t>15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CF1B45" w:rsidRPr="00CF1B45" w:rsidRDefault="00CF1B45" w:rsidP="00CF1B45">
      <w:pPr>
        <w:pStyle w:val="BodyTextIndent2"/>
        <w:rPr>
          <w:rFonts w:ascii="GHEA Grapalat" w:hAnsi="GHEA Grapalat"/>
          <w:szCs w:val="22"/>
          <w:lang w:val="hy-AM"/>
        </w:rPr>
      </w:pPr>
      <w:r w:rsidRPr="00CF1B45">
        <w:rPr>
          <w:rFonts w:ascii="GHEA Grapalat" w:hAnsi="GHEA Grapalat"/>
          <w:szCs w:val="22"/>
          <w:lang w:val="hy-AM"/>
        </w:rPr>
        <w:t>ՀՀ ԳԱԱ Արվեստի  ինստիտուտում գործող ԲՈԿ-ի 016 Արվեստագիտության մասնագիտական խորհրդի որոշումը Արփինե  Արմենի  Սիմոնյանին արվեստագիտության թեկնածուի (ԺԷ.00.03 թվանիշով) գիտական աստիճան շնորհելու մասին:</w:t>
      </w:r>
    </w:p>
    <w:p w:rsidR="0075138C" w:rsidRPr="00CF1B45" w:rsidRDefault="0075138C" w:rsidP="0075138C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75138C" w:rsidRPr="003D34EF" w:rsidRDefault="0075138C" w:rsidP="0075138C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75138C">
        <w:rPr>
          <w:rFonts w:ascii="GHEA Grapalat" w:hAnsi="GHEA Grapalat"/>
          <w:szCs w:val="22"/>
          <w:lang w:val="hy-AM"/>
        </w:rPr>
        <w:t>1</w:t>
      </w:r>
      <w:r>
        <w:rPr>
          <w:rFonts w:ascii="GHEA Grapalat" w:hAnsi="GHEA Grapalat"/>
          <w:szCs w:val="22"/>
        </w:rPr>
        <w:t>6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CF1B45" w:rsidRPr="00CF1B45" w:rsidRDefault="00CF1B45" w:rsidP="00CF1B45">
      <w:pPr>
        <w:pStyle w:val="BodyTextIndent2"/>
        <w:rPr>
          <w:rFonts w:ascii="GHEA Grapalat" w:hAnsi="GHEA Grapalat"/>
          <w:szCs w:val="22"/>
          <w:lang w:val="hy-AM"/>
        </w:rPr>
      </w:pPr>
      <w:r w:rsidRPr="00CF1B45">
        <w:rPr>
          <w:rFonts w:ascii="GHEA Grapalat" w:hAnsi="GHEA Grapalat"/>
          <w:szCs w:val="22"/>
          <w:lang w:val="hy-AM"/>
        </w:rPr>
        <w:t>ՀՀ ԳԱԱ Արվեստի  ինստիտուտում գործող ԲՈԿ-ի 016 Արվեստագիտության մասնագիտական խորհրդի որոշումը Ռուբեն Գագիկի Ոսկանյանին արվեստագիտության թեկնածուի (ԺԷ.00.03 թվանիշով) գիտական աստիճան շնորհելու մասին:</w:t>
      </w:r>
    </w:p>
    <w:p w:rsidR="00C96A09" w:rsidRPr="00CF1B45" w:rsidRDefault="00C96A09" w:rsidP="00240AED">
      <w:pPr>
        <w:pStyle w:val="BodyTextIndent2"/>
        <w:rPr>
          <w:rFonts w:ascii="GHEA Grapalat" w:hAnsi="GHEA Grapalat"/>
          <w:szCs w:val="22"/>
          <w:lang w:val="hy-AM"/>
        </w:rPr>
      </w:pPr>
    </w:p>
    <w:p w:rsidR="006B05EF" w:rsidRPr="00D72F3E" w:rsidRDefault="006B05EF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B36679" w:rsidRPr="00D72F3E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>Հիմք՝ մասնագիտական խորհուրդների որոշումները և բաժինների հհ. 1-</w:t>
      </w:r>
      <w:r w:rsidR="001F5E86" w:rsidRPr="001F5E86">
        <w:rPr>
          <w:rFonts w:ascii="GHEA Grapalat" w:hAnsi="GHEA Grapalat"/>
          <w:sz w:val="22"/>
          <w:szCs w:val="22"/>
          <w:lang w:val="hy-AM"/>
        </w:rPr>
        <w:t>50</w:t>
      </w:r>
      <w:r w:rsidR="00DD335E" w:rsidRPr="006A22F2">
        <w:rPr>
          <w:rFonts w:ascii="GHEA Grapalat" w:hAnsi="GHEA Grapalat"/>
          <w:sz w:val="22"/>
          <w:szCs w:val="22"/>
          <w:lang w:val="hy-AM"/>
        </w:rPr>
        <w:t>34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- 1- </w:t>
      </w:r>
      <w:r w:rsidR="001F5E86" w:rsidRPr="001F5E86">
        <w:rPr>
          <w:rFonts w:ascii="GHEA Grapalat" w:hAnsi="GHEA Grapalat"/>
          <w:sz w:val="22"/>
          <w:szCs w:val="22"/>
          <w:lang w:val="hy-AM"/>
        </w:rPr>
        <w:t>50</w:t>
      </w:r>
      <w:r w:rsidR="00CF1B45" w:rsidRPr="00CF1B45">
        <w:rPr>
          <w:rFonts w:ascii="GHEA Grapalat" w:hAnsi="GHEA Grapalat"/>
          <w:sz w:val="22"/>
          <w:szCs w:val="22"/>
          <w:lang w:val="hy-AM"/>
        </w:rPr>
        <w:t>41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6B05EF" w:rsidRPr="00644EFC" w:rsidRDefault="006B05EF" w:rsidP="00963AB6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>2-5</w:t>
      </w:r>
      <w:r w:rsidR="003F22A6" w:rsidRPr="00644EFC">
        <w:rPr>
          <w:rFonts w:ascii="GHEA Grapalat" w:hAnsi="GHEA Grapalat"/>
          <w:sz w:val="22"/>
          <w:szCs w:val="22"/>
          <w:lang w:val="hy-AM"/>
        </w:rPr>
        <w:t>1</w:t>
      </w:r>
      <w:r w:rsidR="00DD335E" w:rsidRPr="006A22F2">
        <w:rPr>
          <w:rFonts w:ascii="GHEA Grapalat" w:hAnsi="GHEA Grapalat"/>
          <w:sz w:val="22"/>
          <w:szCs w:val="22"/>
          <w:lang w:val="hy-AM"/>
        </w:rPr>
        <w:t>83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- 2-5</w:t>
      </w:r>
      <w:r w:rsidR="00374665" w:rsidRPr="00644EFC">
        <w:rPr>
          <w:rFonts w:ascii="GHEA Grapalat" w:hAnsi="GHEA Grapalat"/>
          <w:sz w:val="22"/>
          <w:szCs w:val="22"/>
          <w:lang w:val="hy-AM"/>
        </w:rPr>
        <w:t>1</w:t>
      </w:r>
      <w:r w:rsidR="00CF1B45">
        <w:rPr>
          <w:rFonts w:ascii="GHEA Grapalat" w:hAnsi="GHEA Grapalat"/>
          <w:sz w:val="22"/>
          <w:szCs w:val="22"/>
        </w:rPr>
        <w:t>90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եզրակացությունները:</w:t>
      </w:r>
    </w:p>
    <w:p w:rsidR="006B05EF" w:rsidRPr="00523BE9" w:rsidRDefault="006B05EF" w:rsidP="006B05EF">
      <w:pPr>
        <w:rPr>
          <w:rFonts w:ascii="GHEA Grapalat" w:hAnsi="GHEA Grapalat"/>
          <w:lang w:val="hy-AM"/>
        </w:rPr>
      </w:pPr>
    </w:p>
    <w:p w:rsidR="003F22A6" w:rsidRPr="00644EFC" w:rsidRDefault="003F22A6" w:rsidP="006B05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3F22A6" w:rsidRPr="00644EFC" w:rsidRDefault="003F22A6" w:rsidP="006B05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3F22A6" w:rsidRPr="00644EFC" w:rsidRDefault="003F22A6" w:rsidP="006B05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3F22A6" w:rsidRPr="00644EFC" w:rsidRDefault="003F22A6" w:rsidP="006B05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C70493" w:rsidRPr="00F62CC7" w:rsidRDefault="00C70493" w:rsidP="00C70493">
      <w:pPr>
        <w:rPr>
          <w:rFonts w:ascii="GHEA Grapalat" w:hAnsi="GHEA Grapalat"/>
          <w:sz w:val="24"/>
          <w:szCs w:val="24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>ԿՈՄԻՏԵԻ ՆԱԽԱԳԱՀ</w:t>
      </w:r>
      <w:r w:rsidR="00644EFC" w:rsidRPr="00F62CC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44EFC" w:rsidRPr="006A22F2" w:rsidRDefault="00DD335E" w:rsidP="00C70493">
      <w:pPr>
        <w:rPr>
          <w:rFonts w:ascii="GHEA Grapalat" w:hAnsi="GHEA Grapalat"/>
          <w:sz w:val="24"/>
          <w:szCs w:val="24"/>
          <w:lang w:val="hy-AM"/>
        </w:rPr>
      </w:pPr>
      <w:r w:rsidRPr="006A22F2">
        <w:rPr>
          <w:rFonts w:ascii="GHEA Grapalat" w:hAnsi="GHEA Grapalat"/>
          <w:sz w:val="24"/>
          <w:szCs w:val="24"/>
          <w:lang w:val="hy-AM"/>
        </w:rPr>
        <w:t>/</w:t>
      </w:r>
      <w:r w:rsidR="00644EFC" w:rsidRPr="00F62CC7">
        <w:rPr>
          <w:rFonts w:ascii="GHEA Grapalat" w:hAnsi="GHEA Grapalat"/>
          <w:sz w:val="24"/>
          <w:szCs w:val="24"/>
          <w:lang w:val="hy-AM"/>
        </w:rPr>
        <w:t>ՊԱՐՏԱԿԱՆՈՒԹՅՈՒՆՆԵՐԸ ԿԱՏԱՐՈՂ</w:t>
      </w:r>
      <w:r w:rsidRPr="006A22F2">
        <w:rPr>
          <w:rFonts w:ascii="GHEA Grapalat" w:hAnsi="GHEA Grapalat"/>
          <w:sz w:val="24"/>
          <w:szCs w:val="24"/>
          <w:lang w:val="hy-AM"/>
        </w:rPr>
        <w:t>/</w:t>
      </w:r>
    </w:p>
    <w:p w:rsidR="006B05EF" w:rsidRPr="00644EFC" w:rsidRDefault="00C70493" w:rsidP="00C70493">
      <w:pPr>
        <w:ind w:left="720"/>
        <w:rPr>
          <w:rFonts w:ascii="GHEA Grapalat" w:hAnsi="GHEA Grapalat"/>
          <w:sz w:val="24"/>
          <w:szCs w:val="24"/>
          <w:lang w:val="hy-AM"/>
        </w:rPr>
      </w:pPr>
      <w:r w:rsidRPr="00644E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="00644EFC" w:rsidRPr="00F62CC7">
        <w:rPr>
          <w:rFonts w:ascii="GHEA Grapalat" w:hAnsi="GHEA Grapalat"/>
          <w:sz w:val="24"/>
          <w:szCs w:val="24"/>
          <w:lang w:val="hy-AM"/>
        </w:rPr>
        <w:tab/>
      </w:r>
      <w:r w:rsidR="00CF1B45">
        <w:rPr>
          <w:rFonts w:ascii="GHEA Grapalat" w:hAnsi="GHEA Grapalat"/>
          <w:sz w:val="24"/>
          <w:szCs w:val="24"/>
        </w:rPr>
        <w:t xml:space="preserve">   </w:t>
      </w:r>
      <w:r w:rsidRPr="00644EFC">
        <w:rPr>
          <w:rFonts w:ascii="GHEA Grapalat" w:hAnsi="GHEA Grapalat"/>
          <w:sz w:val="24"/>
          <w:szCs w:val="24"/>
          <w:lang w:val="hy-AM"/>
        </w:rPr>
        <w:t>ԼԻԼԻԹ ՄԿՐՏՉՅԱՆ</w:t>
      </w:r>
    </w:p>
    <w:p w:rsidR="006B05EF" w:rsidRPr="00644EFC" w:rsidRDefault="006B05EF" w:rsidP="006B05EF">
      <w:pPr>
        <w:ind w:left="3420" w:firstLine="900"/>
        <w:jc w:val="center"/>
        <w:rPr>
          <w:rFonts w:ascii="GHEA Grapalat" w:hAnsi="GHEA Grapalat"/>
          <w:sz w:val="24"/>
          <w:szCs w:val="24"/>
          <w:lang w:val="hy-AM"/>
        </w:rPr>
      </w:pPr>
      <w:r w:rsidRPr="00644EF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66CE6" w:rsidRPr="00644EFC" w:rsidRDefault="00B66CE6" w:rsidP="00823CD2">
      <w:pPr>
        <w:rPr>
          <w:rFonts w:ascii="GHEA Grapalat" w:hAnsi="GHEA Grapalat" w:cs="GHEA Grapalat"/>
          <w:lang w:val="hy-AM"/>
        </w:rPr>
      </w:pPr>
    </w:p>
    <w:p w:rsidR="00B66CE6" w:rsidRPr="00644EFC" w:rsidRDefault="00B66CE6" w:rsidP="00823CD2">
      <w:pPr>
        <w:rPr>
          <w:rFonts w:ascii="GHEA Grapalat" w:hAnsi="GHEA Grapalat" w:cs="GHEA Grapalat"/>
          <w:lang w:val="hy-AM"/>
        </w:rPr>
      </w:pPr>
    </w:p>
    <w:sectPr w:rsidR="00B66CE6" w:rsidRPr="00644EFC" w:rsidSect="003D34EF">
      <w:pgSz w:w="12240" w:h="15840"/>
      <w:pgMar w:top="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80AE2"/>
    <w:rsid w:val="00092857"/>
    <w:rsid w:val="000C0C98"/>
    <w:rsid w:val="000C33F0"/>
    <w:rsid w:val="000D7712"/>
    <w:rsid w:val="000E039C"/>
    <w:rsid w:val="00145976"/>
    <w:rsid w:val="001747BD"/>
    <w:rsid w:val="00192109"/>
    <w:rsid w:val="001C3146"/>
    <w:rsid w:val="001E1A10"/>
    <w:rsid w:val="001E5C57"/>
    <w:rsid w:val="001F5E86"/>
    <w:rsid w:val="00201FE2"/>
    <w:rsid w:val="00206C54"/>
    <w:rsid w:val="00220CCA"/>
    <w:rsid w:val="00231E5C"/>
    <w:rsid w:val="00240AED"/>
    <w:rsid w:val="00271EC2"/>
    <w:rsid w:val="002B007C"/>
    <w:rsid w:val="002B7A84"/>
    <w:rsid w:val="00313354"/>
    <w:rsid w:val="00374665"/>
    <w:rsid w:val="003919F4"/>
    <w:rsid w:val="00397699"/>
    <w:rsid w:val="003B1BDE"/>
    <w:rsid w:val="003B5D6A"/>
    <w:rsid w:val="003D0C72"/>
    <w:rsid w:val="003D34EF"/>
    <w:rsid w:val="003F1708"/>
    <w:rsid w:val="003F22A6"/>
    <w:rsid w:val="00403CA7"/>
    <w:rsid w:val="0044716A"/>
    <w:rsid w:val="00480509"/>
    <w:rsid w:val="004935F5"/>
    <w:rsid w:val="004C545B"/>
    <w:rsid w:val="004F4EC3"/>
    <w:rsid w:val="005234B4"/>
    <w:rsid w:val="005322B1"/>
    <w:rsid w:val="00542D19"/>
    <w:rsid w:val="00544AC4"/>
    <w:rsid w:val="005473E2"/>
    <w:rsid w:val="00563924"/>
    <w:rsid w:val="005933EF"/>
    <w:rsid w:val="005A7CE4"/>
    <w:rsid w:val="005B1F1F"/>
    <w:rsid w:val="005C3AFC"/>
    <w:rsid w:val="00601128"/>
    <w:rsid w:val="006246ED"/>
    <w:rsid w:val="006368C1"/>
    <w:rsid w:val="0064331A"/>
    <w:rsid w:val="00644EFC"/>
    <w:rsid w:val="00656716"/>
    <w:rsid w:val="006A22F2"/>
    <w:rsid w:val="006B05EF"/>
    <w:rsid w:val="006D47F3"/>
    <w:rsid w:val="006E19FA"/>
    <w:rsid w:val="006E6B51"/>
    <w:rsid w:val="006F1E46"/>
    <w:rsid w:val="006F7BAD"/>
    <w:rsid w:val="007129E0"/>
    <w:rsid w:val="00712EE5"/>
    <w:rsid w:val="00724AAB"/>
    <w:rsid w:val="00727118"/>
    <w:rsid w:val="0074671B"/>
    <w:rsid w:val="00751190"/>
    <w:rsid w:val="0075138C"/>
    <w:rsid w:val="007553FE"/>
    <w:rsid w:val="00760E4E"/>
    <w:rsid w:val="00796DD4"/>
    <w:rsid w:val="0079764B"/>
    <w:rsid w:val="007B1D31"/>
    <w:rsid w:val="007C3310"/>
    <w:rsid w:val="007C6650"/>
    <w:rsid w:val="007D163F"/>
    <w:rsid w:val="007E6B56"/>
    <w:rsid w:val="007F2715"/>
    <w:rsid w:val="007F6F59"/>
    <w:rsid w:val="007F7B78"/>
    <w:rsid w:val="00823CD2"/>
    <w:rsid w:val="008A3868"/>
    <w:rsid w:val="008A3C25"/>
    <w:rsid w:val="008A7A33"/>
    <w:rsid w:val="008D4877"/>
    <w:rsid w:val="008D6972"/>
    <w:rsid w:val="0090252F"/>
    <w:rsid w:val="00902FAB"/>
    <w:rsid w:val="00904B71"/>
    <w:rsid w:val="0091195D"/>
    <w:rsid w:val="00931625"/>
    <w:rsid w:val="00941E6E"/>
    <w:rsid w:val="00963AB6"/>
    <w:rsid w:val="00982E1E"/>
    <w:rsid w:val="009B6FB3"/>
    <w:rsid w:val="009F35CA"/>
    <w:rsid w:val="009F5D0D"/>
    <w:rsid w:val="00A02A64"/>
    <w:rsid w:val="00A65E7E"/>
    <w:rsid w:val="00A8142E"/>
    <w:rsid w:val="00AB1E37"/>
    <w:rsid w:val="00AC6279"/>
    <w:rsid w:val="00AE308D"/>
    <w:rsid w:val="00AF660C"/>
    <w:rsid w:val="00AF7D85"/>
    <w:rsid w:val="00B1235B"/>
    <w:rsid w:val="00B304B9"/>
    <w:rsid w:val="00B36679"/>
    <w:rsid w:val="00B43815"/>
    <w:rsid w:val="00B545A7"/>
    <w:rsid w:val="00B66CE6"/>
    <w:rsid w:val="00B723BF"/>
    <w:rsid w:val="00B8738E"/>
    <w:rsid w:val="00BC3AA0"/>
    <w:rsid w:val="00BD69D5"/>
    <w:rsid w:val="00BF3AC8"/>
    <w:rsid w:val="00C022EC"/>
    <w:rsid w:val="00C03B6B"/>
    <w:rsid w:val="00C44096"/>
    <w:rsid w:val="00C70493"/>
    <w:rsid w:val="00C9610A"/>
    <w:rsid w:val="00C96A09"/>
    <w:rsid w:val="00CA77CC"/>
    <w:rsid w:val="00CF126F"/>
    <w:rsid w:val="00CF1B45"/>
    <w:rsid w:val="00CF2049"/>
    <w:rsid w:val="00D23A99"/>
    <w:rsid w:val="00D3617D"/>
    <w:rsid w:val="00D41DDF"/>
    <w:rsid w:val="00D6534C"/>
    <w:rsid w:val="00D72F3E"/>
    <w:rsid w:val="00DA10D9"/>
    <w:rsid w:val="00DA32BB"/>
    <w:rsid w:val="00DB770E"/>
    <w:rsid w:val="00DD335E"/>
    <w:rsid w:val="00DD5D72"/>
    <w:rsid w:val="00DF1BDE"/>
    <w:rsid w:val="00DF7273"/>
    <w:rsid w:val="00E00091"/>
    <w:rsid w:val="00E02DF9"/>
    <w:rsid w:val="00E04AB8"/>
    <w:rsid w:val="00E372E4"/>
    <w:rsid w:val="00E54A06"/>
    <w:rsid w:val="00E95579"/>
    <w:rsid w:val="00EC62A1"/>
    <w:rsid w:val="00EF3CDD"/>
    <w:rsid w:val="00EF7660"/>
    <w:rsid w:val="00F044DB"/>
    <w:rsid w:val="00F16A36"/>
    <w:rsid w:val="00F32887"/>
    <w:rsid w:val="00F62CC7"/>
    <w:rsid w:val="00F820E5"/>
    <w:rsid w:val="00F93188"/>
    <w:rsid w:val="00FB2AFB"/>
    <w:rsid w:val="00FD59DA"/>
    <w:rsid w:val="00FE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B05EF"/>
    <w:rPr>
      <w:rFonts w:ascii="Arial LatArm" w:eastAsia="Times New Roman" w:hAnsi="Arial LatArm"/>
      <w:szCs w:val="20"/>
    </w:rPr>
  </w:style>
  <w:style w:type="paragraph" w:styleId="BodyTextIndent2">
    <w:name w:val="Body Text Indent 2"/>
    <w:basedOn w:val="Normal"/>
    <w:link w:val="BodyTextIndent2Char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HP</cp:lastModifiedBy>
  <cp:revision>105</cp:revision>
  <cp:lastPrinted>2019-02-28T11:16:00Z</cp:lastPrinted>
  <dcterms:created xsi:type="dcterms:W3CDTF">2019-02-08T13:32:00Z</dcterms:created>
  <dcterms:modified xsi:type="dcterms:W3CDTF">2020-12-16T08:27:00Z</dcterms:modified>
</cp:coreProperties>
</file>