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044566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>
              <w:rPr>
                <w:noProof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044566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4" o:title="" croptop="559f" cropbottom="-559f" cropleft="-1083f" cropright="1083f"/>
            <w10:wrap type="square" anchorx="page"/>
          </v:shape>
        </w:pict>
      </w:r>
      <w:r w:rsidR="00B66CE6" w:rsidRPr="007129E0">
        <w:rPr>
          <w:rFonts w:ascii="GHEA Grapalat" w:hAnsi="GHEA Grapalat" w:cs="GHEA Grapalat"/>
          <w:color w:val="4472C4"/>
        </w:rPr>
        <w:t>N</w:t>
      </w:r>
      <w:r w:rsidR="00B66CE6">
        <w:rPr>
          <w:rFonts w:ascii="GHEA Grapalat" w:hAnsi="GHEA Grapalat" w:cs="GHEA Grapalat"/>
          <w:color w:val="4472C4"/>
        </w:rPr>
        <w:t>___</w:t>
      </w:r>
      <w:r w:rsidR="008906B5" w:rsidRPr="00044566">
        <w:rPr>
          <w:rFonts w:ascii="GHEA Grapalat" w:hAnsi="GHEA Grapalat" w:cs="GHEA Grapalat"/>
          <w:color w:val="4472C4"/>
          <w:u w:val="single"/>
        </w:rPr>
        <w:t>2</w:t>
      </w:r>
      <w:r w:rsidR="006B05EF" w:rsidRPr="00044566">
        <w:rPr>
          <w:rFonts w:ascii="GHEA Grapalat" w:hAnsi="GHEA Grapalat" w:cs="GHEA Grapalat"/>
          <w:color w:val="4472C4"/>
          <w:u w:val="single"/>
        </w:rPr>
        <w:t>Ա-վ</w:t>
      </w:r>
      <w:r w:rsidR="00FF2BEA" w:rsidRPr="00044566">
        <w:rPr>
          <w:rFonts w:ascii="GHEA Grapalat" w:hAnsi="GHEA Grapalat" w:cs="GHEA Grapalat"/>
          <w:color w:val="4472C4"/>
          <w:u w:val="single"/>
        </w:rPr>
        <w:t>2</w:t>
      </w:r>
      <w:r w:rsidR="00B66CE6">
        <w:rPr>
          <w:rFonts w:ascii="GHEA Grapalat" w:hAnsi="GHEA Grapalat" w:cs="GHEA Grapalat"/>
          <w:color w:val="4472C4"/>
        </w:rPr>
        <w:t xml:space="preserve">____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FF2BEA">
        <w:rPr>
          <w:rFonts w:ascii="GHEA Grapalat" w:hAnsi="GHEA Grapalat" w:cs="GHEA Grapalat"/>
          <w:color w:val="4472C4"/>
        </w:rPr>
        <w:t>«</w:t>
      </w:r>
      <w:r w:rsidR="00B47A83">
        <w:rPr>
          <w:rFonts w:ascii="GHEA Grapalat" w:hAnsi="GHEA Grapalat" w:cs="GHEA Grapalat"/>
          <w:color w:val="4472C4"/>
        </w:rPr>
        <w:t xml:space="preserve"> </w:t>
      </w:r>
      <w:r w:rsidRPr="00044566">
        <w:rPr>
          <w:rFonts w:ascii="GHEA Grapalat" w:hAnsi="GHEA Grapalat" w:cs="GHEA Grapalat"/>
          <w:color w:val="4472C4"/>
          <w:u w:val="single"/>
        </w:rPr>
        <w:t>04</w:t>
      </w:r>
      <w:r w:rsidR="00B47A83">
        <w:rPr>
          <w:rFonts w:ascii="GHEA Grapalat" w:hAnsi="GHEA Grapalat" w:cs="GHEA Grapalat"/>
          <w:color w:val="4472C4"/>
        </w:rPr>
        <w:t xml:space="preserve"> </w:t>
      </w:r>
      <w:r w:rsidR="00B66CE6" w:rsidRPr="00FF2BEA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__</w:t>
      </w:r>
      <w:r w:rsidR="008906B5" w:rsidRPr="00044566">
        <w:rPr>
          <w:rFonts w:ascii="GHEA Grapalat" w:hAnsi="GHEA Grapalat" w:cs="GHEA Grapalat"/>
          <w:color w:val="4472C4"/>
          <w:u w:val="single"/>
        </w:rPr>
        <w:t>փետրվար</w:t>
      </w:r>
      <w:r w:rsidR="00B66CE6" w:rsidRPr="007129E0">
        <w:rPr>
          <w:rFonts w:ascii="GHEA Grapalat" w:hAnsi="GHEA Grapalat" w:cs="GHEA Grapalat"/>
          <w:color w:val="4472C4"/>
        </w:rPr>
        <w:t>__20</w:t>
      </w:r>
      <w:r w:rsidR="00092857">
        <w:rPr>
          <w:rFonts w:ascii="GHEA Grapalat" w:hAnsi="GHEA Grapalat" w:cs="GHEA Grapalat"/>
          <w:color w:val="4472C4"/>
        </w:rPr>
        <w:t>2</w:t>
      </w:r>
      <w:r w:rsidR="008906B5">
        <w:rPr>
          <w:rFonts w:ascii="GHEA Grapalat" w:hAnsi="GHEA Grapalat" w:cs="GHEA Grapalat"/>
          <w:color w:val="4472C4"/>
        </w:rPr>
        <w:t>1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8105C4" w:rsidRDefault="008105C4" w:rsidP="00823CD2">
      <w:pPr>
        <w:rPr>
          <w:rFonts w:ascii="GHEA Grapalat" w:hAnsi="GHEA Grapalat" w:cs="GHEA Grapalat"/>
        </w:rPr>
      </w:pPr>
      <w:bookmarkStart w:id="0" w:name="_GoBack"/>
      <w:bookmarkEnd w:id="0"/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8906B5" w:rsidRDefault="006B05EF" w:rsidP="006B05EF">
      <w:pPr>
        <w:pStyle w:val="21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8906B5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8906B5" w:rsidRDefault="006B05EF" w:rsidP="006B05EF">
      <w:pPr>
        <w:pStyle w:val="2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8906B5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CA1E19" w:rsidRDefault="006B05EF" w:rsidP="006B05E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6B05EF" w:rsidRPr="00CA1E19" w:rsidRDefault="006B05EF" w:rsidP="006B05E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6B05EF" w:rsidRPr="00C4062C" w:rsidRDefault="006B05EF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8906B5" w:rsidRPr="008906B5" w:rsidRDefault="008906B5" w:rsidP="008906B5">
      <w:pPr>
        <w:pStyle w:val="23"/>
        <w:rPr>
          <w:rFonts w:ascii="GHEA Grapalat" w:hAnsi="GHEA Grapalat"/>
          <w:szCs w:val="22"/>
          <w:lang w:val="hy-AM"/>
        </w:rPr>
      </w:pPr>
      <w:r w:rsidRPr="008906B5">
        <w:rPr>
          <w:rFonts w:ascii="GHEA Grapalat" w:hAnsi="GHEA Grapalat"/>
          <w:szCs w:val="22"/>
          <w:lang w:val="hy-AM"/>
        </w:rPr>
        <w:t>Երևանի պետական համալսարանում գործող ԲՈԿ-ի 049 Ֆիզիկայի մասնագիտական խորհրդի որոշումը Արարատ Գևորգի Եղիկյանին ֆիզիկամաթեմատիկական գիտությունների դոկտորի (Ա.04.02 թվանիշով) գիտական աստիճան շնորհելու մասին:</w:t>
      </w:r>
    </w:p>
    <w:p w:rsidR="00E037CF" w:rsidRPr="00B47A83" w:rsidRDefault="00E037CF" w:rsidP="008906B5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B05EF" w:rsidRPr="00AF25F5" w:rsidRDefault="006B05EF" w:rsidP="006B05EF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C1121C">
        <w:rPr>
          <w:rFonts w:ascii="GHEA Grapalat" w:hAnsi="GHEA Grapalat"/>
          <w:szCs w:val="22"/>
          <w:lang w:val="hy-AM"/>
        </w:rPr>
        <w:t>2.</w:t>
      </w:r>
    </w:p>
    <w:p w:rsidR="008906B5" w:rsidRPr="00B47A83" w:rsidRDefault="008906B5" w:rsidP="008906B5">
      <w:pPr>
        <w:pStyle w:val="23"/>
        <w:rPr>
          <w:rFonts w:ascii="GHEA Grapalat" w:hAnsi="GHEA Grapalat"/>
          <w:szCs w:val="22"/>
          <w:lang w:val="hy-AM"/>
        </w:rPr>
      </w:pPr>
      <w:r w:rsidRPr="008906B5">
        <w:rPr>
          <w:rFonts w:ascii="GHEA Grapalat" w:hAnsi="GHEA Grapalat"/>
          <w:szCs w:val="22"/>
          <w:lang w:val="hy-AM"/>
        </w:rPr>
        <w:t>ՀՀ ԳԱԱ Մոլեկուլային կենսաբանության  ինստիտուտում գործող ԲՈԿ-ի 042 Կենսաքիմիայի մասնագիտական խորհրդի որոշումը Վարդուհի Հարությունի Քնարյանին կենսաբանական  գիտությունների դոկտորի (Գ.00.04 թվանիշով) գիտական աստիճան շնորհելու մասին:</w:t>
      </w:r>
    </w:p>
    <w:p w:rsidR="008906B5" w:rsidRPr="00B47A83" w:rsidRDefault="008906B5" w:rsidP="008906B5">
      <w:pPr>
        <w:pStyle w:val="23"/>
        <w:rPr>
          <w:rFonts w:ascii="GHEA Grapalat" w:hAnsi="GHEA Grapalat"/>
          <w:szCs w:val="22"/>
          <w:lang w:val="hy-AM"/>
        </w:rPr>
      </w:pPr>
    </w:p>
    <w:p w:rsidR="008906B5" w:rsidRPr="00B47A83" w:rsidRDefault="008906B5" w:rsidP="008906B5">
      <w:pPr>
        <w:pStyle w:val="23"/>
        <w:rPr>
          <w:rFonts w:ascii="GHEA Grapalat" w:hAnsi="GHEA Grapalat"/>
          <w:szCs w:val="22"/>
          <w:lang w:val="hy-AM"/>
        </w:rPr>
      </w:pPr>
    </w:p>
    <w:p w:rsidR="008906B5" w:rsidRPr="00C4062C" w:rsidRDefault="008906B5" w:rsidP="008906B5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B47A83">
        <w:rPr>
          <w:rFonts w:ascii="GHEA Grapalat" w:hAnsi="GHEA Grapalat"/>
          <w:sz w:val="24"/>
          <w:szCs w:val="24"/>
          <w:lang w:val="hy-AM"/>
        </w:rPr>
        <w:t>3</w:t>
      </w:r>
      <w:r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E83084" w:rsidRPr="00E83084" w:rsidRDefault="00E83084" w:rsidP="00E83084">
      <w:pPr>
        <w:pStyle w:val="23"/>
        <w:rPr>
          <w:rFonts w:ascii="GHEA Grapalat" w:hAnsi="GHEA Grapalat"/>
          <w:szCs w:val="22"/>
          <w:lang w:val="hy-AM"/>
        </w:rPr>
      </w:pPr>
      <w:r w:rsidRPr="00E83084">
        <w:rPr>
          <w:rFonts w:ascii="GHEA Grapalat" w:hAnsi="GHEA Grapalat"/>
          <w:szCs w:val="22"/>
          <w:lang w:val="hy-AM"/>
        </w:rPr>
        <w:t>ՀՀ ԳԱԱ Ֆիզիոլոգիայի ինստիտուտում գործող ԲՈԿ-ի 023 Ֆիզիոլոգիայի մասնագիտական խորհրդի որոշումը Անահիտ Գևորգի Կարապետյանին կենսաբանական  գիտությունների դոկտորի (Գ.00.09 թվանիշով) գիտական աստիճան շնորհելու մասին:</w:t>
      </w:r>
    </w:p>
    <w:p w:rsidR="008906B5" w:rsidRPr="00E83084" w:rsidRDefault="008906B5" w:rsidP="008906B5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8906B5" w:rsidRPr="00AF25F5" w:rsidRDefault="008906B5" w:rsidP="008906B5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E83084">
        <w:rPr>
          <w:rFonts w:ascii="GHEA Grapalat" w:hAnsi="GHEA Grapalat"/>
          <w:szCs w:val="22"/>
          <w:lang w:val="hy-AM"/>
        </w:rPr>
        <w:t>4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E83084" w:rsidRPr="00CE1A83" w:rsidRDefault="00E83084" w:rsidP="00E83084">
      <w:pPr>
        <w:pStyle w:val="23"/>
        <w:rPr>
          <w:rFonts w:ascii="GHEA Grapalat" w:hAnsi="GHEA Grapalat"/>
          <w:szCs w:val="22"/>
          <w:lang w:val="hy-AM"/>
        </w:rPr>
      </w:pPr>
      <w:r w:rsidRPr="00E83084">
        <w:rPr>
          <w:rFonts w:ascii="GHEA Grapalat" w:hAnsi="GHEA Grapalat"/>
          <w:szCs w:val="22"/>
          <w:lang w:val="hy-AM"/>
        </w:rPr>
        <w:t>Հայաստանի ազգային պոլիտեխնիկական համալսարանում գործող ԲՈԿ-ի 032 Կառավարման և ավտոմատացման մասնագիտական խորհրդի որոշումը Հակոբ Գառնիկի Հակոբյանին տեխնիկական գիտությունների դոկտորի (Ե.13.01 թվանիշով) գիտական աստիճան շնորհելու մասին:</w:t>
      </w:r>
    </w:p>
    <w:p w:rsidR="008906B5" w:rsidRPr="00C4062C" w:rsidRDefault="008906B5" w:rsidP="008906B5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690870">
        <w:rPr>
          <w:rFonts w:ascii="GHEA Grapalat" w:hAnsi="GHEA Grapalat"/>
          <w:sz w:val="24"/>
          <w:szCs w:val="24"/>
          <w:lang w:val="hy-AM"/>
        </w:rPr>
        <w:t>5</w:t>
      </w:r>
      <w:r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690870" w:rsidRPr="00690870" w:rsidRDefault="00690870" w:rsidP="00690870">
      <w:pPr>
        <w:pStyle w:val="23"/>
        <w:rPr>
          <w:rFonts w:ascii="GHEA Grapalat" w:hAnsi="GHEA Grapalat"/>
          <w:szCs w:val="22"/>
          <w:lang w:val="hy-AM"/>
        </w:rPr>
      </w:pPr>
      <w:r w:rsidRPr="00690870">
        <w:rPr>
          <w:rFonts w:ascii="GHEA Grapalat" w:hAnsi="GHEA Grapalat"/>
          <w:szCs w:val="22"/>
          <w:lang w:val="hy-AM"/>
        </w:rPr>
        <w:t>Երևանի պետական բժշկական համալսարանում գործող ԲՈԿ-ի 061 Մանկաբարձագինեկոլոգիայի և ուռուցքաբանության մասնագիտական խորհրդի որոշումը Գևորգ Նաիրիի Թամամյանին բժշկական գիտությունների դոկտորի (ԺԴ.00.08 թվանիշով) գիտական աստիճան շնորհելու մասին:</w:t>
      </w:r>
    </w:p>
    <w:p w:rsidR="008906B5" w:rsidRPr="00B47A83" w:rsidRDefault="008906B5" w:rsidP="008906B5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5B1F1F" w:rsidRPr="00FF2BEA" w:rsidRDefault="005B1F1F" w:rsidP="005B1F1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8906B5" w:rsidRPr="00B47A83" w:rsidRDefault="008906B5" w:rsidP="008906B5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</w:t>
      </w:r>
      <w:r w:rsidR="00B47A83" w:rsidRPr="00B47A8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մասնագիտական խորհուրդների որոշումները և բաժնի հհ</w:t>
      </w:r>
      <w:r w:rsidRPr="00B47A83">
        <w:rPr>
          <w:rFonts w:ascii="GHEA Grapalat" w:hAnsi="GHEA Grapalat"/>
          <w:sz w:val="22"/>
          <w:szCs w:val="22"/>
          <w:lang w:val="hy-AM"/>
        </w:rPr>
        <w:t>. 1-50</w:t>
      </w:r>
      <w:r w:rsidR="00B47A83" w:rsidRPr="00B47A83">
        <w:rPr>
          <w:rFonts w:ascii="GHEA Grapalat" w:hAnsi="GHEA Grapalat"/>
          <w:sz w:val="22"/>
          <w:szCs w:val="22"/>
          <w:lang w:val="hy-AM"/>
        </w:rPr>
        <w:t>47</w:t>
      </w:r>
      <w:r w:rsidRPr="00B47A83">
        <w:rPr>
          <w:rFonts w:ascii="GHEA Grapalat" w:hAnsi="GHEA Grapalat"/>
          <w:sz w:val="22"/>
          <w:szCs w:val="22"/>
          <w:lang w:val="hy-AM"/>
        </w:rPr>
        <w:t xml:space="preserve"> - 1- 50</w:t>
      </w:r>
      <w:r w:rsidR="00B47A83" w:rsidRPr="00B47A83">
        <w:rPr>
          <w:rFonts w:ascii="GHEA Grapalat" w:hAnsi="GHEA Grapalat"/>
          <w:sz w:val="22"/>
          <w:szCs w:val="22"/>
          <w:lang w:val="hy-AM"/>
        </w:rPr>
        <w:t>51</w:t>
      </w:r>
    </w:p>
    <w:p w:rsidR="008906B5" w:rsidRPr="00644EFC" w:rsidRDefault="008906B5" w:rsidP="008906B5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8906B5" w:rsidRPr="006B0F0C" w:rsidRDefault="008906B5" w:rsidP="008906B5">
      <w:pPr>
        <w:rPr>
          <w:rFonts w:ascii="GHEA Grapalat" w:hAnsi="GHEA Grapalat"/>
          <w:sz w:val="22"/>
          <w:szCs w:val="22"/>
          <w:lang w:val="hy-AM"/>
        </w:rPr>
      </w:pPr>
    </w:p>
    <w:p w:rsidR="008906B5" w:rsidRPr="00B47A83" w:rsidRDefault="008906B5" w:rsidP="008906B5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9F689C" w:rsidRPr="00B47A83" w:rsidRDefault="009F689C" w:rsidP="008906B5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8906B5" w:rsidRPr="00F62CC7" w:rsidRDefault="008906B5" w:rsidP="008906B5">
      <w:pPr>
        <w:rPr>
          <w:rFonts w:ascii="GHEA Grapalat" w:hAnsi="GHEA Grapalat"/>
          <w:sz w:val="24"/>
          <w:szCs w:val="24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>ԿՈՄԻՏԵԻ ՆԱԽԱԳԱՀ</w:t>
      </w:r>
      <w:r w:rsidRPr="00F62CC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906B5" w:rsidRPr="006A22F2" w:rsidRDefault="008906B5" w:rsidP="008906B5">
      <w:pPr>
        <w:rPr>
          <w:rFonts w:ascii="GHEA Grapalat" w:hAnsi="GHEA Grapalat"/>
          <w:sz w:val="24"/>
          <w:szCs w:val="24"/>
          <w:lang w:val="hy-AM"/>
        </w:rPr>
      </w:pPr>
      <w:r w:rsidRPr="006A22F2">
        <w:rPr>
          <w:rFonts w:ascii="GHEA Grapalat" w:hAnsi="GHEA Grapalat"/>
          <w:sz w:val="24"/>
          <w:szCs w:val="24"/>
          <w:lang w:val="hy-AM"/>
        </w:rPr>
        <w:t>/</w:t>
      </w:r>
      <w:r w:rsidRPr="00F62CC7">
        <w:rPr>
          <w:rFonts w:ascii="GHEA Grapalat" w:hAnsi="GHEA Grapalat"/>
          <w:sz w:val="24"/>
          <w:szCs w:val="24"/>
          <w:lang w:val="hy-AM"/>
        </w:rPr>
        <w:t>ՊԱՐՏԱԿԱՆՈՒԹՅՈՒՆՆԵՐԸ ԿԱՏԱՐՈՂ</w:t>
      </w:r>
      <w:r w:rsidRPr="006A22F2">
        <w:rPr>
          <w:rFonts w:ascii="GHEA Grapalat" w:hAnsi="GHEA Grapalat"/>
          <w:sz w:val="24"/>
          <w:szCs w:val="24"/>
          <w:lang w:val="hy-AM"/>
        </w:rPr>
        <w:t>/</w:t>
      </w:r>
    </w:p>
    <w:p w:rsidR="008906B5" w:rsidRPr="00644EFC" w:rsidRDefault="008906B5" w:rsidP="008906B5">
      <w:pPr>
        <w:ind w:left="720"/>
        <w:rPr>
          <w:rFonts w:ascii="GHEA Grapalat" w:hAnsi="GHEA Grapalat"/>
          <w:sz w:val="24"/>
          <w:szCs w:val="24"/>
          <w:lang w:val="hy-AM"/>
        </w:rPr>
      </w:pPr>
      <w:r w:rsidRPr="00644E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F62CC7">
        <w:rPr>
          <w:rFonts w:ascii="GHEA Grapalat" w:hAnsi="GHEA Grapalat"/>
          <w:sz w:val="24"/>
          <w:szCs w:val="24"/>
          <w:lang w:val="hy-AM"/>
        </w:rPr>
        <w:tab/>
      </w:r>
      <w:r w:rsidRPr="00C3129A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6B0F0C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644EFC">
        <w:rPr>
          <w:rFonts w:ascii="GHEA Grapalat" w:hAnsi="GHEA Grapalat"/>
          <w:sz w:val="24"/>
          <w:szCs w:val="24"/>
          <w:lang w:val="hy-AM"/>
        </w:rPr>
        <w:t>ԼԻԼԻԹ ՄԿՐՏՉՅԱՆ</w:t>
      </w:r>
    </w:p>
    <w:p w:rsidR="00B66CE6" w:rsidRPr="00E037CF" w:rsidRDefault="00B66CE6" w:rsidP="00823CD2">
      <w:pPr>
        <w:rPr>
          <w:rFonts w:ascii="GHEA Grapalat" w:hAnsi="GHEA Grapalat" w:cs="GHEA Grapalat"/>
          <w:lang w:val="hy-AM"/>
        </w:rPr>
      </w:pPr>
    </w:p>
    <w:p w:rsidR="00B66CE6" w:rsidRPr="00E037CF" w:rsidRDefault="00B66CE6" w:rsidP="00823CD2">
      <w:pPr>
        <w:rPr>
          <w:rFonts w:ascii="GHEA Grapalat" w:hAnsi="GHEA Grapalat" w:cs="GHEA Grapalat"/>
          <w:lang w:val="hy-AM"/>
        </w:rPr>
      </w:pPr>
    </w:p>
    <w:p w:rsidR="00B66CE6" w:rsidRPr="00E037CF" w:rsidRDefault="00B66CE6" w:rsidP="00823CD2">
      <w:pPr>
        <w:rPr>
          <w:rFonts w:ascii="GHEA Grapalat" w:hAnsi="GHEA Grapalat" w:cs="GHEA Grapalat"/>
          <w:lang w:val="hy-AM"/>
        </w:rPr>
      </w:pPr>
    </w:p>
    <w:sectPr w:rsidR="00B66CE6" w:rsidRPr="00E037CF" w:rsidSect="003D34EF">
      <w:pgSz w:w="12240" w:h="15840"/>
      <w:pgMar w:top="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118"/>
    <w:rsid w:val="0000747A"/>
    <w:rsid w:val="00044566"/>
    <w:rsid w:val="00092857"/>
    <w:rsid w:val="000C0C98"/>
    <w:rsid w:val="000C33F0"/>
    <w:rsid w:val="000D7712"/>
    <w:rsid w:val="000E039C"/>
    <w:rsid w:val="001747BD"/>
    <w:rsid w:val="001E5C57"/>
    <w:rsid w:val="00201FE2"/>
    <w:rsid w:val="00231E5C"/>
    <w:rsid w:val="00271EC2"/>
    <w:rsid w:val="002B7A84"/>
    <w:rsid w:val="00313354"/>
    <w:rsid w:val="003528A2"/>
    <w:rsid w:val="00374665"/>
    <w:rsid w:val="003B1BDE"/>
    <w:rsid w:val="003D0C72"/>
    <w:rsid w:val="003D34EF"/>
    <w:rsid w:val="003F1708"/>
    <w:rsid w:val="003F22A6"/>
    <w:rsid w:val="00403CA7"/>
    <w:rsid w:val="004232AB"/>
    <w:rsid w:val="0044716A"/>
    <w:rsid w:val="004C545B"/>
    <w:rsid w:val="004F4EC3"/>
    <w:rsid w:val="005234B4"/>
    <w:rsid w:val="00531805"/>
    <w:rsid w:val="005322B1"/>
    <w:rsid w:val="00544AC4"/>
    <w:rsid w:val="005473E2"/>
    <w:rsid w:val="00563924"/>
    <w:rsid w:val="005B1F1F"/>
    <w:rsid w:val="00601128"/>
    <w:rsid w:val="006246ED"/>
    <w:rsid w:val="006368C1"/>
    <w:rsid w:val="0064331A"/>
    <w:rsid w:val="00656716"/>
    <w:rsid w:val="00690870"/>
    <w:rsid w:val="006B05EF"/>
    <w:rsid w:val="006D47F3"/>
    <w:rsid w:val="006D5B09"/>
    <w:rsid w:val="006E19FA"/>
    <w:rsid w:val="006F1E46"/>
    <w:rsid w:val="006F7BAD"/>
    <w:rsid w:val="007129E0"/>
    <w:rsid w:val="00712EE5"/>
    <w:rsid w:val="00727118"/>
    <w:rsid w:val="0074671B"/>
    <w:rsid w:val="00751190"/>
    <w:rsid w:val="007553FE"/>
    <w:rsid w:val="00760E4E"/>
    <w:rsid w:val="0079764B"/>
    <w:rsid w:val="007C3310"/>
    <w:rsid w:val="007C6650"/>
    <w:rsid w:val="007E6B56"/>
    <w:rsid w:val="007F2715"/>
    <w:rsid w:val="007F7B78"/>
    <w:rsid w:val="008105C4"/>
    <w:rsid w:val="00823CD2"/>
    <w:rsid w:val="008906B5"/>
    <w:rsid w:val="008A3868"/>
    <w:rsid w:val="008A3C25"/>
    <w:rsid w:val="008A7A33"/>
    <w:rsid w:val="008D4877"/>
    <w:rsid w:val="008D6972"/>
    <w:rsid w:val="00931625"/>
    <w:rsid w:val="00941E6E"/>
    <w:rsid w:val="0095222A"/>
    <w:rsid w:val="00963AB6"/>
    <w:rsid w:val="009832AD"/>
    <w:rsid w:val="009B6FB3"/>
    <w:rsid w:val="009F35CA"/>
    <w:rsid w:val="009F689C"/>
    <w:rsid w:val="00A02A64"/>
    <w:rsid w:val="00A8142E"/>
    <w:rsid w:val="00AB1E37"/>
    <w:rsid w:val="00AE308D"/>
    <w:rsid w:val="00AF660C"/>
    <w:rsid w:val="00AF7D85"/>
    <w:rsid w:val="00B1235B"/>
    <w:rsid w:val="00B304B9"/>
    <w:rsid w:val="00B36679"/>
    <w:rsid w:val="00B43815"/>
    <w:rsid w:val="00B47A83"/>
    <w:rsid w:val="00B545A7"/>
    <w:rsid w:val="00B66CE6"/>
    <w:rsid w:val="00B8738E"/>
    <w:rsid w:val="00BC3AA0"/>
    <w:rsid w:val="00BC3DFF"/>
    <w:rsid w:val="00C03B6B"/>
    <w:rsid w:val="00C9610A"/>
    <w:rsid w:val="00C96A09"/>
    <w:rsid w:val="00CE1A83"/>
    <w:rsid w:val="00CF126F"/>
    <w:rsid w:val="00CF2049"/>
    <w:rsid w:val="00D17563"/>
    <w:rsid w:val="00D23A99"/>
    <w:rsid w:val="00D6534C"/>
    <w:rsid w:val="00D72F3E"/>
    <w:rsid w:val="00DA32BB"/>
    <w:rsid w:val="00DB770E"/>
    <w:rsid w:val="00DD5D72"/>
    <w:rsid w:val="00DF1BDE"/>
    <w:rsid w:val="00E02DF9"/>
    <w:rsid w:val="00E037CF"/>
    <w:rsid w:val="00E372E4"/>
    <w:rsid w:val="00E83084"/>
    <w:rsid w:val="00EC62A1"/>
    <w:rsid w:val="00EE10E5"/>
    <w:rsid w:val="00EF3CDD"/>
    <w:rsid w:val="00EF7660"/>
    <w:rsid w:val="00F044DB"/>
    <w:rsid w:val="00F13D82"/>
    <w:rsid w:val="00F820E5"/>
    <w:rsid w:val="00FE7453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07BB13E"/>
  <w15:docId w15:val="{3DC8E22D-EF4C-403A-AD52-7E770BD0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link w:val="23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82</cp:revision>
  <cp:lastPrinted>2019-02-28T11:16:00Z</cp:lastPrinted>
  <dcterms:created xsi:type="dcterms:W3CDTF">2019-02-08T13:32:00Z</dcterms:created>
  <dcterms:modified xsi:type="dcterms:W3CDTF">2021-02-04T15:33:00Z</dcterms:modified>
</cp:coreProperties>
</file>