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2780D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39395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34DDB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2780D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FF0617">
        <w:rPr>
          <w:rFonts w:ascii="GHEA Grapalat" w:hAnsi="GHEA Grapalat" w:cs="GHEA Grapalat"/>
          <w:color w:val="4472C4"/>
        </w:rPr>
        <w:t>1</w:t>
      </w:r>
      <w:r w:rsidR="001C467E">
        <w:rPr>
          <w:rFonts w:ascii="GHEA Grapalat" w:hAnsi="GHEA Grapalat" w:cs="GHEA Grapalat"/>
          <w:color w:val="4472C4"/>
        </w:rPr>
        <w:t>6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76042A">
        <w:rPr>
          <w:rFonts w:ascii="GHEA Grapalat" w:hAnsi="GHEA Grapalat" w:cs="GHEA Grapalat"/>
          <w:color w:val="4472C4"/>
        </w:rPr>
        <w:t xml:space="preserve">  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FF0617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9561C6">
        <w:rPr>
          <w:rFonts w:ascii="GHEA Grapalat" w:hAnsi="GHEA Grapalat" w:cs="GHEA Grapalat"/>
          <w:color w:val="4472C4"/>
        </w:rPr>
        <w:t>2</w:t>
      </w:r>
      <w:r w:rsidR="00FF0617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FF0617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FF0617" w:rsidRPr="007404DD" w:rsidRDefault="00FF0617" w:rsidP="007404DD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Pr="00BE6957">
        <w:rPr>
          <w:rFonts w:ascii="GHEA Grapalat" w:hAnsi="GHEA Grapalat"/>
          <w:szCs w:val="22"/>
          <w:lang w:val="hy-AM"/>
        </w:rPr>
        <w:t xml:space="preserve"> </w:t>
      </w:r>
      <w:r w:rsidRPr="00FF0617">
        <w:rPr>
          <w:rFonts w:ascii="GHEA Grapalat" w:hAnsi="GHEA Grapalat"/>
          <w:szCs w:val="22"/>
          <w:lang w:val="hy-AM"/>
        </w:rPr>
        <w:t>Արեգ Աշոտի Հունանյանին</w:t>
      </w:r>
      <w:r w:rsidRPr="008C32A7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Pr="00FF0617">
        <w:rPr>
          <w:rFonts w:ascii="GHEA Grapalat" w:hAnsi="GHEA Grapalat"/>
          <w:szCs w:val="22"/>
          <w:lang w:val="hy-AM"/>
        </w:rPr>
        <w:t>10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7404DD" w:rsidRPr="008B37B8" w:rsidRDefault="007404DD" w:rsidP="007404DD">
      <w:pPr>
        <w:pStyle w:val="23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 w:rsidRPr="00A41082">
        <w:rPr>
          <w:rFonts w:ascii="GHEA Grapalat" w:hAnsi="GHEA Grapalat"/>
          <w:szCs w:val="22"/>
          <w:lang w:val="hy-AM"/>
        </w:rPr>
        <w:t xml:space="preserve"> </w:t>
      </w:r>
      <w:r w:rsidRPr="007404DD">
        <w:rPr>
          <w:rFonts w:ascii="GHEA Grapalat" w:hAnsi="GHEA Grapalat"/>
          <w:szCs w:val="22"/>
          <w:lang w:val="hy-AM"/>
        </w:rPr>
        <w:t>Ռոզա Վախտանգի Ավետիսյանին</w:t>
      </w:r>
      <w:r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Pr="0082700C">
        <w:rPr>
          <w:rFonts w:ascii="GHEA Grapalat" w:hAnsi="GHEA Grapalat"/>
          <w:szCs w:val="22"/>
          <w:lang w:val="hy-AM"/>
        </w:rPr>
        <w:t>16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560630" w:rsidRPr="00E5492D" w:rsidRDefault="00560630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E97F35" w:rsidRDefault="008C32A7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7404DD" w:rsidRPr="007404DD" w:rsidRDefault="007404DD" w:rsidP="007404DD">
      <w:pPr>
        <w:pStyle w:val="23"/>
        <w:rPr>
          <w:rFonts w:ascii="GHEA Grapalat" w:hAnsi="GHEA Grapalat"/>
          <w:szCs w:val="22"/>
          <w:lang w:val="hy-AM"/>
        </w:rPr>
      </w:pPr>
      <w:r w:rsidRPr="007404DD">
        <w:rPr>
          <w:rFonts w:ascii="GHEA Grapalat" w:hAnsi="GHEA Grapalat"/>
          <w:szCs w:val="22"/>
          <w:lang w:val="hy-AM"/>
        </w:rPr>
        <w:t>&lt;&lt;Քենդլ&gt;&gt; սինքրոտրոնային հետազոտությունների ինստիտուտում գործող ԲՈԿ-ի 021 Ֆիզիկայի մասնագիտական խորհրդի որոշումը Բագրատ Կարենի Սարգսյանին  ֆիզիկամաթեմատիկական գիտությունների թեկնածուի (Ա.04.20 թվանիշով) գիտական աստիճան շնորհելու մասին:</w:t>
      </w:r>
    </w:p>
    <w:p w:rsidR="00596EB9" w:rsidRPr="004705E3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1464B9" w:rsidRPr="001464B9" w:rsidRDefault="001464B9" w:rsidP="001464B9">
      <w:pPr>
        <w:pStyle w:val="23"/>
        <w:rPr>
          <w:rFonts w:ascii="GHEA Grapalat" w:hAnsi="GHEA Grapalat"/>
          <w:szCs w:val="22"/>
          <w:lang w:val="hy-AM"/>
        </w:rPr>
      </w:pPr>
      <w:r w:rsidRPr="001464B9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 Նաղարշ Արթուրի Միրաքյանին քիմիական գ</w:t>
      </w:r>
      <w:r>
        <w:rPr>
          <w:rFonts w:ascii="GHEA Grapalat" w:hAnsi="GHEA Grapalat"/>
          <w:szCs w:val="22"/>
          <w:lang w:val="hy-AM"/>
        </w:rPr>
        <w:t>իտությունների թեկնածուի (Բ.00.0</w:t>
      </w:r>
      <w:r w:rsidRPr="001464B9">
        <w:rPr>
          <w:rFonts w:ascii="GHEA Grapalat" w:hAnsi="GHEA Grapalat"/>
          <w:szCs w:val="22"/>
          <w:lang w:val="hy-AM"/>
        </w:rPr>
        <w:t>6 թվանիշով) գիտական աստիճան շնորհելու մասին:</w:t>
      </w:r>
    </w:p>
    <w:p w:rsidR="009D2400" w:rsidRPr="00A41082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15F98" w:rsidRPr="008C32A7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</w:t>
      </w:r>
      <w:r w:rsidRPr="009325AF">
        <w:rPr>
          <w:rFonts w:ascii="GHEA Grapalat" w:hAnsi="GHEA Grapalat"/>
          <w:szCs w:val="22"/>
          <w:lang w:val="hy-AM"/>
        </w:rPr>
        <w:t xml:space="preserve"> </w:t>
      </w:r>
      <w:r w:rsidR="005D3F96" w:rsidRPr="005D3F96">
        <w:rPr>
          <w:rFonts w:ascii="GHEA Grapalat" w:hAnsi="GHEA Grapalat"/>
          <w:szCs w:val="22"/>
          <w:lang w:val="hy-AM"/>
        </w:rPr>
        <w:t>Լիլիթ Ռոբերտի Խաչատրյանին</w:t>
      </w:r>
      <w:r w:rsidRPr="008C32A7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Pr="009325AF">
        <w:rPr>
          <w:rFonts w:ascii="GHEA Grapalat" w:hAnsi="GHEA Grapalat"/>
          <w:szCs w:val="22"/>
          <w:lang w:val="hy-AM"/>
        </w:rPr>
        <w:t>05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E35FB" w:rsidRPr="00A41082" w:rsidRDefault="002E35FB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5D3F96" w:rsidRPr="005D3F96" w:rsidRDefault="005D3F96" w:rsidP="005D3F96">
      <w:pPr>
        <w:pStyle w:val="23"/>
        <w:rPr>
          <w:rFonts w:ascii="GHEA Grapalat" w:hAnsi="GHEA Grapalat"/>
          <w:szCs w:val="22"/>
          <w:lang w:val="hy-AM"/>
        </w:rPr>
      </w:pPr>
      <w:r w:rsidRPr="005D3F96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032 Կառավարման և ավտոմատացման մասնագիտական խորհրդի որոշումը Հրաչյա Գուրգենի Խաչատրյանին տեխնիկական գիտությունների թեկնածուի (Ե.13.02 թվանիշով) գիտական աստիճան շնորհելու մասին:</w:t>
      </w:r>
    </w:p>
    <w:p w:rsidR="00461376" w:rsidRPr="00A41082" w:rsidRDefault="00461376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5D3F96" w:rsidRPr="00E97F35" w:rsidRDefault="005D3F96" w:rsidP="005D3F96">
      <w:pPr>
        <w:pStyle w:val="23"/>
        <w:rPr>
          <w:rFonts w:ascii="GHEA Grapalat" w:hAnsi="GHEA Grapalat"/>
          <w:szCs w:val="22"/>
          <w:lang w:val="hy-AM"/>
        </w:rPr>
      </w:pPr>
      <w:r w:rsidRPr="005D3F96">
        <w:rPr>
          <w:rFonts w:ascii="GHEA Grapalat" w:hAnsi="GHEA Grapalat"/>
          <w:szCs w:val="22"/>
          <w:lang w:val="hy-AM"/>
        </w:rPr>
        <w:t>Ճարտարապետության  և շինարարության Հայաստանի ազգային համալսարանում գործող ԲՈԿ-ի 030 Շինարարության մասնագիտական խորհրդի որոշումը Ստեփան Կարենի Պետրոսյանին տեխնիկական գիտությունների թեկնածուի (Ե.23.06 թվանիշով) գիտական աստիճան շնորհելու մասին:</w:t>
      </w:r>
    </w:p>
    <w:p w:rsidR="00D21840" w:rsidRPr="00E97F35" w:rsidRDefault="00D21840" w:rsidP="005D3F96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8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13A0B" w:rsidRPr="00081F2E" w:rsidRDefault="00D21840" w:rsidP="00081F2E">
      <w:pPr>
        <w:pStyle w:val="23"/>
        <w:rPr>
          <w:rFonts w:ascii="GHEA Grapalat" w:hAnsi="GHEA Grapalat"/>
          <w:szCs w:val="22"/>
          <w:lang w:val="hy-AM"/>
        </w:rPr>
      </w:pPr>
      <w:r w:rsidRPr="00D21840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 Սուրեն Սասունի  Աբազյանին տեխնիկական գիտությունների թեկնածուի (Ե.27.01 թվանիշով) գիտական աստիճան շնորհելու մասին:</w:t>
      </w:r>
    </w:p>
    <w:p w:rsidR="00081F2E" w:rsidRPr="00081F2E" w:rsidRDefault="00081F2E" w:rsidP="00081F2E">
      <w:pPr>
        <w:pStyle w:val="23"/>
        <w:rPr>
          <w:rFonts w:ascii="GHEA Grapalat" w:hAnsi="GHEA Grapalat"/>
          <w:szCs w:val="22"/>
          <w:lang w:val="hy-AM"/>
        </w:rPr>
      </w:pPr>
    </w:p>
    <w:p w:rsidR="005F4CC1" w:rsidRPr="005F4CC1" w:rsidRDefault="005F4CC1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D13A0B" w:rsidRPr="00A33650" w:rsidRDefault="00D13A0B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41C31">
        <w:rPr>
          <w:rFonts w:ascii="GHEA Grapalat" w:hAnsi="GHEA Grapalat"/>
          <w:szCs w:val="22"/>
          <w:lang w:val="hy-AM"/>
        </w:rPr>
        <w:t>9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81F2E" w:rsidRPr="00D21840" w:rsidRDefault="00081F2E" w:rsidP="00081F2E">
      <w:pPr>
        <w:pStyle w:val="23"/>
        <w:rPr>
          <w:rFonts w:ascii="GHEA Grapalat" w:hAnsi="GHEA Grapalat"/>
          <w:szCs w:val="22"/>
          <w:lang w:val="hy-AM"/>
        </w:rPr>
      </w:pPr>
      <w:r w:rsidRPr="00D21840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046 Ռադիոտեխնիկայի և էլեկտրոնիկայի մասնագիտական խորհրդի որոշումը </w:t>
      </w:r>
      <w:r w:rsidRPr="00081F2E">
        <w:rPr>
          <w:rFonts w:ascii="GHEA Grapalat" w:hAnsi="GHEA Grapalat"/>
          <w:szCs w:val="22"/>
          <w:lang w:val="hy-AM"/>
        </w:rPr>
        <w:t xml:space="preserve">Ստեփան Արթուրի Հարությունյանին </w:t>
      </w:r>
      <w:r w:rsidRPr="00D21840">
        <w:rPr>
          <w:rFonts w:ascii="GHEA Grapalat" w:hAnsi="GHEA Grapalat"/>
          <w:szCs w:val="22"/>
          <w:lang w:val="hy-AM"/>
        </w:rPr>
        <w:t>տեխնիկական գիտությունների թեկնածուի (Ե.27.01 թվանիշով) գիտական աստիճան շնորհելու մասին:</w:t>
      </w:r>
    </w:p>
    <w:p w:rsidR="00E15F98" w:rsidRPr="00D13A0B" w:rsidRDefault="00E15F98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1457E0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1457E0">
        <w:rPr>
          <w:rFonts w:ascii="GHEA Grapalat" w:hAnsi="GHEA Grapalat"/>
          <w:szCs w:val="22"/>
          <w:lang w:val="hy-AM"/>
        </w:rPr>
        <w:t xml:space="preserve"> </w:t>
      </w:r>
      <w:r w:rsidR="00B04C89" w:rsidRPr="00F41C31">
        <w:rPr>
          <w:rFonts w:ascii="GHEA Grapalat" w:hAnsi="GHEA Grapalat"/>
          <w:szCs w:val="22"/>
          <w:lang w:val="hy-AM"/>
        </w:rPr>
        <w:t>10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081F2E" w:rsidRPr="00081F2E" w:rsidRDefault="00081F2E" w:rsidP="00081F2E">
      <w:pPr>
        <w:pStyle w:val="23"/>
        <w:rPr>
          <w:rFonts w:ascii="GHEA Grapalat" w:hAnsi="GHEA Grapalat"/>
          <w:szCs w:val="22"/>
          <w:lang w:val="hy-AM"/>
        </w:rPr>
      </w:pPr>
      <w:r w:rsidRPr="00081F2E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 Լուսինե Սուրիկի Բալասանյանին տեխնիկական գիտությունների թեկնածուի (ԻԴ.02.01 թվանիշով) գիտական աստիճան շնորհելու մասին:</w:t>
      </w:r>
    </w:p>
    <w:p w:rsidR="00461376" w:rsidRPr="00A41082" w:rsidRDefault="00461376" w:rsidP="00461376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 xml:space="preserve"> </w:t>
      </w:r>
      <w:r w:rsidRPr="000E7E8C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1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E15F98" w:rsidRPr="00A41082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  <w:r w:rsidRPr="00E15F98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74269B" w:rsidRPr="0074269B">
        <w:rPr>
          <w:rFonts w:ascii="GHEA Grapalat" w:hAnsi="GHEA Grapalat"/>
          <w:szCs w:val="22"/>
          <w:lang w:val="hy-AM"/>
        </w:rPr>
        <w:t xml:space="preserve"> </w:t>
      </w:r>
      <w:r w:rsidR="00197CCA" w:rsidRPr="00197CCA">
        <w:rPr>
          <w:rFonts w:ascii="GHEA Grapalat" w:hAnsi="GHEA Grapalat"/>
          <w:szCs w:val="22"/>
          <w:lang w:val="hy-AM"/>
        </w:rPr>
        <w:t>Վահագն Լիպարիտի Տեփոյանին</w:t>
      </w:r>
      <w:r w:rsidRPr="00E15F98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197CCA" w:rsidRPr="00197CCA">
        <w:rPr>
          <w:rFonts w:ascii="GHEA Grapalat" w:hAnsi="GHEA Grapalat"/>
          <w:szCs w:val="22"/>
          <w:lang w:val="hy-AM"/>
        </w:rPr>
        <w:t>3</w:t>
      </w:r>
      <w:r w:rsidRPr="00E15F9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15F98" w:rsidRPr="00A41082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2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6F596F" w:rsidRPr="006F596F" w:rsidRDefault="006F596F" w:rsidP="006F596F">
      <w:pPr>
        <w:pStyle w:val="23"/>
        <w:rPr>
          <w:rFonts w:ascii="GHEA Grapalat" w:hAnsi="GHEA Grapalat"/>
          <w:szCs w:val="22"/>
          <w:lang w:val="hy-AM"/>
        </w:rPr>
      </w:pPr>
      <w:r w:rsidRPr="006F596F">
        <w:rPr>
          <w:rFonts w:ascii="GHEA Grapalat" w:hAnsi="GHEA Grapalat"/>
          <w:szCs w:val="22"/>
          <w:lang w:val="hy-AM"/>
        </w:rPr>
        <w:t>Երևանի պետական համալսարանում գործող ԲՈԿ-ի 012 Գրականագիտության մասնագիտական խորհրդի որոշումը Արման Ալեքսանդրի Սաֆարյանին բանասիրական գիտությունների թեկնածուի (Ժ.01.06 թվանիշով) գիտական աստիճան շնորհելու մասին:</w:t>
      </w:r>
    </w:p>
    <w:p w:rsidR="00461376" w:rsidRPr="006F596F" w:rsidRDefault="00461376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A33650" w:rsidRDefault="001457E0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F0617">
        <w:rPr>
          <w:rFonts w:ascii="GHEA Grapalat" w:hAnsi="GHEA Grapalat"/>
          <w:szCs w:val="22"/>
          <w:lang w:val="hy-AM"/>
        </w:rPr>
        <w:t xml:space="preserve"> </w:t>
      </w:r>
      <w:r w:rsidR="008C32A7" w:rsidRPr="000E7E8C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3</w:t>
      </w:r>
      <w:r w:rsidR="008C32A7" w:rsidRPr="00C1121C">
        <w:rPr>
          <w:rFonts w:ascii="GHEA Grapalat" w:hAnsi="GHEA Grapalat"/>
          <w:szCs w:val="22"/>
          <w:lang w:val="hy-AM"/>
        </w:rPr>
        <w:t>.</w:t>
      </w:r>
    </w:p>
    <w:p w:rsidR="005A319E" w:rsidRPr="005A319E" w:rsidRDefault="005A319E" w:rsidP="005A319E">
      <w:pPr>
        <w:pStyle w:val="23"/>
        <w:rPr>
          <w:rFonts w:ascii="GHEA Grapalat" w:hAnsi="GHEA Grapalat"/>
          <w:szCs w:val="22"/>
          <w:lang w:val="hy-AM"/>
        </w:rPr>
      </w:pPr>
      <w:r w:rsidRPr="005A319E">
        <w:rPr>
          <w:rFonts w:ascii="GHEA Grapalat" w:hAnsi="GHEA Grapalat"/>
          <w:szCs w:val="22"/>
          <w:lang w:val="hy-AM"/>
        </w:rPr>
        <w:t>ՀՀ ԳԱԱ Լեզվի ինստիտուտում գործող ԲՈԿ-ի 019 Լեզվաբանության մասնագիտական խորհրդի որոշումը Հռիփսիմե Վահե</w:t>
      </w:r>
      <w:r w:rsidR="0076042A" w:rsidRPr="0076042A">
        <w:rPr>
          <w:rFonts w:ascii="GHEA Grapalat" w:hAnsi="GHEA Grapalat"/>
          <w:szCs w:val="22"/>
          <w:lang w:val="hy-AM"/>
        </w:rPr>
        <w:t>յ</w:t>
      </w:r>
      <w:r w:rsidRPr="005A319E">
        <w:rPr>
          <w:rFonts w:ascii="GHEA Grapalat" w:hAnsi="GHEA Grapalat"/>
          <w:szCs w:val="22"/>
          <w:lang w:val="hy-AM"/>
        </w:rPr>
        <w:t>ի Թորոսյանին բանասիրական  գիտությունների թեկնածուի (Ժ.02.02 թվանիշով) գիտական աստիճան շնորհելու մասին:</w:t>
      </w:r>
    </w:p>
    <w:p w:rsidR="008C32A7" w:rsidRPr="00461376" w:rsidRDefault="008C32A7" w:rsidP="008C32A7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C32A7" w:rsidRPr="00F41C31" w:rsidRDefault="008C32A7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B04C89" w:rsidRPr="00B04C89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8D0923" w:rsidRPr="008D0923" w:rsidRDefault="008D0923" w:rsidP="008D0923">
      <w:pPr>
        <w:pStyle w:val="23"/>
        <w:rPr>
          <w:rFonts w:ascii="GHEA Grapalat" w:hAnsi="GHEA Grapalat"/>
          <w:szCs w:val="22"/>
          <w:lang w:val="hy-AM"/>
        </w:rPr>
      </w:pPr>
      <w:r w:rsidRPr="008D0923">
        <w:rPr>
          <w:rFonts w:ascii="GHEA Grapalat" w:hAnsi="GHEA Grapalat"/>
          <w:szCs w:val="22"/>
          <w:lang w:val="hy-AM"/>
        </w:rPr>
        <w:t>Երևանի պետական համալսարանում գործող ԲՈԿ-ի 009 Օտար լեզուների մասնագիտական խորհրդի որոշումը Համլետ Ռուդոլֆի Առաքելյանին բանասիրական գիտությունների թեկնածուի (Ժ.02.07 թվանիշով) գիտական աստիճան շնորհելու մասին:</w:t>
      </w:r>
    </w:p>
    <w:p w:rsidR="001010EA" w:rsidRPr="00F41C31" w:rsidRDefault="001010EA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1010EA" w:rsidRPr="00F41C31" w:rsidRDefault="001010EA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1010EA" w:rsidRPr="00F41C31" w:rsidRDefault="001010EA" w:rsidP="008C32A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D16E7B" w:rsidRPr="00E97F35" w:rsidRDefault="00D16E7B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0116C" w:rsidRPr="0050116C" w:rsidRDefault="001457E0" w:rsidP="0050116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F0617">
        <w:rPr>
          <w:rFonts w:ascii="GHEA Grapalat" w:hAnsi="GHEA Grapalat"/>
          <w:szCs w:val="22"/>
          <w:lang w:val="hy-AM"/>
        </w:rPr>
        <w:t xml:space="preserve"> </w:t>
      </w:r>
      <w:r w:rsidR="0050116C" w:rsidRPr="009C32EA">
        <w:rPr>
          <w:rFonts w:ascii="GHEA Grapalat" w:hAnsi="GHEA Grapalat"/>
          <w:szCs w:val="22"/>
          <w:lang w:val="hy-AM"/>
        </w:rPr>
        <w:t>1</w:t>
      </w:r>
      <w:r w:rsidR="00D63AB2" w:rsidRPr="007F4A0D">
        <w:rPr>
          <w:rFonts w:ascii="GHEA Grapalat" w:hAnsi="GHEA Grapalat"/>
          <w:szCs w:val="22"/>
          <w:lang w:val="hy-AM"/>
        </w:rPr>
        <w:t>5</w:t>
      </w:r>
      <w:r w:rsidR="0050116C" w:rsidRPr="00C1121C">
        <w:rPr>
          <w:rFonts w:ascii="GHEA Grapalat" w:hAnsi="GHEA Grapalat"/>
          <w:szCs w:val="22"/>
          <w:lang w:val="hy-AM"/>
        </w:rPr>
        <w:t>.</w:t>
      </w:r>
    </w:p>
    <w:p w:rsidR="007F4A0D" w:rsidRPr="007F4A0D" w:rsidRDefault="007F4A0D" w:rsidP="007F4A0D">
      <w:pPr>
        <w:pStyle w:val="23"/>
        <w:rPr>
          <w:rFonts w:ascii="GHEA Grapalat" w:hAnsi="GHEA Grapalat"/>
          <w:szCs w:val="22"/>
          <w:lang w:val="hy-AM"/>
        </w:rPr>
      </w:pPr>
      <w:r w:rsidRPr="007F4A0D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Շամու Շամխանի Դենիլխանովին իրավաբանական գիտությունների թեկնածուի (ԺԲ.00.02 թվանիշով) գիտական աստիճան շնորհելու մասին:</w:t>
      </w:r>
    </w:p>
    <w:p w:rsidR="007F4A0D" w:rsidRPr="007F4A0D" w:rsidRDefault="007F4A0D" w:rsidP="007F4A0D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7F4A0D" w:rsidRPr="0050116C" w:rsidRDefault="007F4A0D" w:rsidP="007F4A0D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Pr="00A44E82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7F4A0D" w:rsidRPr="0050116C" w:rsidRDefault="007F4A0D" w:rsidP="007F4A0D">
      <w:pPr>
        <w:pStyle w:val="23"/>
        <w:rPr>
          <w:rFonts w:ascii="GHEA Grapalat" w:hAnsi="GHEA Grapalat"/>
          <w:szCs w:val="22"/>
          <w:lang w:val="hy-AM"/>
        </w:rPr>
      </w:pPr>
      <w:r w:rsidRPr="0050116C">
        <w:rPr>
          <w:rFonts w:ascii="GHEA Grapalat" w:hAnsi="GHEA Grapalat"/>
          <w:szCs w:val="22"/>
          <w:lang w:val="hy-AM"/>
        </w:rPr>
        <w:t xml:space="preserve">Հայկական պետական մանկավարժական համալսարանում գործող ԲՈԿ-ի 020 Մանկավարժության մասնագիտական խորհրդի որոշումը </w:t>
      </w:r>
      <w:r w:rsidRPr="00D63AB2">
        <w:rPr>
          <w:rFonts w:ascii="GHEA Grapalat" w:hAnsi="GHEA Grapalat"/>
          <w:szCs w:val="22"/>
          <w:lang w:val="hy-AM"/>
        </w:rPr>
        <w:t>Արամայիս Սպարտակի Սիմոնյանին</w:t>
      </w:r>
      <w:r w:rsidRPr="0050116C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Pr="00D63AB2">
        <w:rPr>
          <w:rFonts w:ascii="GHEA Grapalat" w:hAnsi="GHEA Grapalat"/>
          <w:szCs w:val="22"/>
          <w:lang w:val="hy-AM"/>
        </w:rPr>
        <w:t>2</w:t>
      </w:r>
      <w:r w:rsidRPr="0050116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04C89" w:rsidRPr="00F41C31" w:rsidRDefault="00B04C8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04C89" w:rsidRPr="00B04C89" w:rsidRDefault="00B04C8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1</w:t>
      </w:r>
      <w:r w:rsidR="00E97F35" w:rsidRPr="00E97F35">
        <w:rPr>
          <w:rFonts w:ascii="GHEA Grapalat" w:hAnsi="GHEA Grapalat"/>
          <w:sz w:val="22"/>
          <w:szCs w:val="22"/>
          <w:lang w:val="hy-AM"/>
        </w:rPr>
        <w:t>62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 - 1-5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1</w:t>
      </w:r>
      <w:r w:rsidR="00E97F35" w:rsidRPr="00E97F35">
        <w:rPr>
          <w:rFonts w:ascii="GHEA Grapalat" w:hAnsi="GHEA Grapalat"/>
          <w:sz w:val="22"/>
          <w:szCs w:val="22"/>
          <w:lang w:val="hy-AM"/>
        </w:rPr>
        <w:t>71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,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B05AE7" w:rsidRPr="00E97F35">
        <w:rPr>
          <w:rFonts w:ascii="GHEA Grapalat" w:hAnsi="GHEA Grapalat"/>
          <w:sz w:val="22"/>
          <w:szCs w:val="22"/>
          <w:lang w:val="hy-AM"/>
        </w:rPr>
        <w:t>3</w:t>
      </w:r>
      <w:r w:rsidR="00E97F35" w:rsidRPr="00E97F35">
        <w:rPr>
          <w:rFonts w:ascii="GHEA Grapalat" w:hAnsi="GHEA Grapalat"/>
          <w:sz w:val="22"/>
          <w:szCs w:val="22"/>
          <w:lang w:val="hy-AM"/>
        </w:rPr>
        <w:t>32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>3</w:t>
      </w:r>
      <w:r w:rsidR="00CD5934">
        <w:rPr>
          <w:rFonts w:ascii="GHEA Grapalat" w:hAnsi="GHEA Grapalat"/>
          <w:sz w:val="22"/>
          <w:szCs w:val="22"/>
          <w:lang w:val="hy-AM"/>
        </w:rPr>
        <w:t>3</w:t>
      </w:r>
      <w:r w:rsidR="00CD5934" w:rsidRPr="00A44E82">
        <w:rPr>
          <w:rFonts w:ascii="GHEA Grapalat" w:hAnsi="GHEA Grapalat"/>
          <w:sz w:val="22"/>
          <w:szCs w:val="22"/>
          <w:lang w:val="hy-AM"/>
        </w:rPr>
        <w:t>7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1C467E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A0067C" w:rsidRPr="001C467E" w:rsidRDefault="00A0067C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4705E3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2780D"/>
    <w:rsid w:val="000738D8"/>
    <w:rsid w:val="00080AE2"/>
    <w:rsid w:val="00081F2E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457E0"/>
    <w:rsid w:val="00145976"/>
    <w:rsid w:val="001464B9"/>
    <w:rsid w:val="001747BD"/>
    <w:rsid w:val="00192109"/>
    <w:rsid w:val="00197CCA"/>
    <w:rsid w:val="001C3146"/>
    <w:rsid w:val="001C467E"/>
    <w:rsid w:val="001C4C7C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11F3"/>
    <w:rsid w:val="00245C66"/>
    <w:rsid w:val="00271EC2"/>
    <w:rsid w:val="002842B7"/>
    <w:rsid w:val="00287313"/>
    <w:rsid w:val="00287458"/>
    <w:rsid w:val="00291B0A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05ADD"/>
    <w:rsid w:val="00406BD4"/>
    <w:rsid w:val="004141AE"/>
    <w:rsid w:val="004272AF"/>
    <w:rsid w:val="0044508F"/>
    <w:rsid w:val="0044716A"/>
    <w:rsid w:val="00461376"/>
    <w:rsid w:val="004705E3"/>
    <w:rsid w:val="00473973"/>
    <w:rsid w:val="00480509"/>
    <w:rsid w:val="004935F5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234B4"/>
    <w:rsid w:val="00527134"/>
    <w:rsid w:val="005322B1"/>
    <w:rsid w:val="00542427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3575"/>
    <w:rsid w:val="005F4CC1"/>
    <w:rsid w:val="005F4D7A"/>
    <w:rsid w:val="00601128"/>
    <w:rsid w:val="00613245"/>
    <w:rsid w:val="006168FC"/>
    <w:rsid w:val="006246ED"/>
    <w:rsid w:val="00625A37"/>
    <w:rsid w:val="00627208"/>
    <w:rsid w:val="00634235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43CB"/>
    <w:rsid w:val="006A22F2"/>
    <w:rsid w:val="006B05EF"/>
    <w:rsid w:val="006B0F0C"/>
    <w:rsid w:val="006B2A52"/>
    <w:rsid w:val="006D47F3"/>
    <w:rsid w:val="006E19FA"/>
    <w:rsid w:val="006E6B51"/>
    <w:rsid w:val="006F1E46"/>
    <w:rsid w:val="006F596F"/>
    <w:rsid w:val="006F6C13"/>
    <w:rsid w:val="006F7BAD"/>
    <w:rsid w:val="007032E2"/>
    <w:rsid w:val="00705FA6"/>
    <w:rsid w:val="007129E0"/>
    <w:rsid w:val="00712EE5"/>
    <w:rsid w:val="00724AAB"/>
    <w:rsid w:val="00727118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4A0D"/>
    <w:rsid w:val="007F6F59"/>
    <w:rsid w:val="007F7B78"/>
    <w:rsid w:val="008031B9"/>
    <w:rsid w:val="00813109"/>
    <w:rsid w:val="008223C8"/>
    <w:rsid w:val="00823CD2"/>
    <w:rsid w:val="008466B8"/>
    <w:rsid w:val="008519C1"/>
    <w:rsid w:val="00882FD9"/>
    <w:rsid w:val="00887F5B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38AA"/>
    <w:rsid w:val="00974B3A"/>
    <w:rsid w:val="00982E1E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33650"/>
    <w:rsid w:val="00A36761"/>
    <w:rsid w:val="00A41082"/>
    <w:rsid w:val="00A44E82"/>
    <w:rsid w:val="00A63D2F"/>
    <w:rsid w:val="00A65E7E"/>
    <w:rsid w:val="00A8142E"/>
    <w:rsid w:val="00A85B81"/>
    <w:rsid w:val="00A91619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304B9"/>
    <w:rsid w:val="00B343FD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1581A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0A1E"/>
    <w:rsid w:val="00C73351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A0B"/>
    <w:rsid w:val="00D16E7B"/>
    <w:rsid w:val="00D21840"/>
    <w:rsid w:val="00D23A99"/>
    <w:rsid w:val="00D3617D"/>
    <w:rsid w:val="00D41DDF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4740"/>
    <w:rsid w:val="00F820E5"/>
    <w:rsid w:val="00F93188"/>
    <w:rsid w:val="00F94A1A"/>
    <w:rsid w:val="00FB2AFB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04512D-0319-437E-9BEF-FCF8C861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2022-02-24T07:49:00Z</cp:lastPrinted>
  <dcterms:created xsi:type="dcterms:W3CDTF">2022-08-10T07:00:00Z</dcterms:created>
  <dcterms:modified xsi:type="dcterms:W3CDTF">2022-08-10T07:00:00Z</dcterms:modified>
</cp:coreProperties>
</file>